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4B09" w:rsidRPr="00F51D71" w:rsidRDefault="003235FB" w:rsidP="00754B09">
      <w:pPr>
        <w:jc w:val="center"/>
        <w:rPr>
          <w:rFonts w:ascii="Perpetua" w:hAnsi="Perpetua" w:cs="Arial"/>
        </w:rPr>
      </w:pPr>
      <w:r w:rsidRPr="00754B09">
        <w:rPr>
          <w:rFonts w:ascii="Perpetua" w:hAnsi="Perpetua" w:cs="Arial"/>
          <w:b/>
          <w:bCs/>
          <w:noProof/>
          <w:sz w:val="28"/>
        </w:rPr>
        <mc:AlternateContent>
          <mc:Choice Requires="wps">
            <w:drawing>
              <wp:anchor distT="45720" distB="45720" distL="114300" distR="114300" simplePos="0" relativeHeight="251659776" behindDoc="0" locked="0" layoutInCell="1" allowOverlap="1" wp14:anchorId="3A8FAAA1" wp14:editId="3491A64D">
                <wp:simplePos x="0" y="0"/>
                <wp:positionH relativeFrom="column">
                  <wp:posOffset>1348740</wp:posOffset>
                </wp:positionH>
                <wp:positionV relativeFrom="paragraph">
                  <wp:posOffset>142240</wp:posOffset>
                </wp:positionV>
                <wp:extent cx="343916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1404620"/>
                        </a:xfrm>
                        <a:prstGeom prst="rect">
                          <a:avLst/>
                        </a:prstGeom>
                        <a:solidFill>
                          <a:srgbClr val="FFFFFF"/>
                        </a:solidFill>
                        <a:ln w="9525">
                          <a:noFill/>
                          <a:miter lim="800000"/>
                          <a:headEnd/>
                          <a:tailEnd/>
                        </a:ln>
                      </wps:spPr>
                      <wps:txbx>
                        <w:txbxContent>
                          <w:p w:rsidR="00754B09" w:rsidRPr="003235FB" w:rsidRDefault="00754B09" w:rsidP="00754B09">
                            <w:pPr>
                              <w:jc w:val="center"/>
                              <w:rPr>
                                <w:rFonts w:ascii="Perpetua" w:hAnsi="Perpetua" w:cs="Arial"/>
                                <w:b/>
                                <w:bCs/>
                                <w:sz w:val="32"/>
                                <w:szCs w:val="28"/>
                              </w:rPr>
                            </w:pPr>
                            <w:r w:rsidRPr="003235FB">
                              <w:rPr>
                                <w:rFonts w:ascii="Perpetua" w:hAnsi="Perpetua" w:cs="Arial"/>
                                <w:b/>
                                <w:bCs/>
                                <w:sz w:val="32"/>
                                <w:szCs w:val="28"/>
                              </w:rPr>
                              <w:t>Mashpee Wampanoag Tribe</w:t>
                            </w:r>
                          </w:p>
                          <w:p w:rsidR="00B00571" w:rsidRDefault="00754B09" w:rsidP="00754B09">
                            <w:pPr>
                              <w:jc w:val="center"/>
                              <w:rPr>
                                <w:rFonts w:ascii="Perpetua" w:hAnsi="Perpetua" w:cs="Arial"/>
                                <w:b/>
                                <w:bCs/>
                                <w:sz w:val="32"/>
                                <w:szCs w:val="28"/>
                              </w:rPr>
                            </w:pPr>
                            <w:r w:rsidRPr="003235FB">
                              <w:rPr>
                                <w:rFonts w:ascii="Perpetua" w:hAnsi="Perpetua" w:cs="Arial"/>
                                <w:sz w:val="32"/>
                                <w:szCs w:val="28"/>
                              </w:rPr>
                              <w:t>483</w:t>
                            </w:r>
                            <w:r w:rsidRPr="003235FB">
                              <w:rPr>
                                <w:rFonts w:ascii="Perpetua" w:hAnsi="Perpetua" w:cs="Arial"/>
                                <w:b/>
                                <w:bCs/>
                                <w:sz w:val="32"/>
                                <w:szCs w:val="28"/>
                              </w:rPr>
                              <w:t xml:space="preserve"> </w:t>
                            </w:r>
                            <w:r w:rsidRPr="003235FB">
                              <w:rPr>
                                <w:rFonts w:ascii="Perpetua" w:hAnsi="Perpetua" w:cs="Arial"/>
                                <w:sz w:val="32"/>
                                <w:szCs w:val="28"/>
                              </w:rPr>
                              <w:t>Great Neck Rd.</w:t>
                            </w:r>
                            <w:r w:rsidR="00980DBB" w:rsidRPr="003235FB">
                              <w:rPr>
                                <w:rFonts w:ascii="Perpetua" w:hAnsi="Perpetua" w:cs="Arial"/>
                                <w:b/>
                                <w:bCs/>
                                <w:sz w:val="32"/>
                                <w:szCs w:val="28"/>
                              </w:rPr>
                              <w:t xml:space="preserve"> </w:t>
                            </w:r>
                            <w:r w:rsidR="00980DBB" w:rsidRPr="003235FB">
                              <w:rPr>
                                <w:rFonts w:ascii="Perpetua" w:hAnsi="Perpetua" w:cs="Arial"/>
                                <w:bCs/>
                                <w:sz w:val="32"/>
                                <w:szCs w:val="28"/>
                              </w:rPr>
                              <w:t>South,</w:t>
                            </w:r>
                            <w:r w:rsidR="00980DBB" w:rsidRPr="003235FB">
                              <w:rPr>
                                <w:rFonts w:ascii="Perpetua" w:hAnsi="Perpetua" w:cs="Arial"/>
                                <w:b/>
                                <w:bCs/>
                                <w:sz w:val="32"/>
                                <w:szCs w:val="28"/>
                              </w:rPr>
                              <w:t xml:space="preserve"> </w:t>
                            </w:r>
                          </w:p>
                          <w:p w:rsidR="00754B09" w:rsidRPr="003235FB" w:rsidRDefault="00754B09" w:rsidP="00754B09">
                            <w:pPr>
                              <w:jc w:val="center"/>
                              <w:rPr>
                                <w:rFonts w:ascii="Perpetua" w:hAnsi="Perpetua" w:cs="Arial"/>
                                <w:sz w:val="32"/>
                                <w:szCs w:val="28"/>
                              </w:rPr>
                            </w:pPr>
                            <w:r w:rsidRPr="003235FB">
                              <w:rPr>
                                <w:rFonts w:ascii="Perpetua" w:hAnsi="Perpetua" w:cs="Arial"/>
                                <w:sz w:val="32"/>
                                <w:szCs w:val="28"/>
                              </w:rPr>
                              <w:t>Mashpee, MA</w:t>
                            </w:r>
                            <w:r w:rsidRPr="003235FB">
                              <w:rPr>
                                <w:rFonts w:ascii="Perpetua" w:hAnsi="Perpetua" w:cs="Arial"/>
                                <w:b/>
                                <w:bCs/>
                                <w:sz w:val="32"/>
                                <w:szCs w:val="28"/>
                              </w:rPr>
                              <w:t xml:space="preserve"> </w:t>
                            </w:r>
                            <w:r w:rsidRPr="003235FB">
                              <w:rPr>
                                <w:rFonts w:ascii="Perpetua" w:hAnsi="Perpetua" w:cs="Arial"/>
                                <w:sz w:val="32"/>
                                <w:szCs w:val="28"/>
                              </w:rPr>
                              <w:t>02649</w:t>
                            </w:r>
                          </w:p>
                          <w:p w:rsidR="00754B09" w:rsidRPr="00B00571" w:rsidRDefault="00754B09" w:rsidP="00754B09">
                            <w:pPr>
                              <w:jc w:val="center"/>
                            </w:pPr>
                            <w:r w:rsidRPr="00B00571">
                              <w:rPr>
                                <w:rFonts w:ascii="Perpetua" w:hAnsi="Perpetua" w:cs="Arial"/>
                                <w:sz w:val="28"/>
                                <w:szCs w:val="28"/>
                              </w:rPr>
                              <w:t>Phone (508) 477-0208 Fax (508) 477-1218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FAAA1" id="_x0000_t202" coordsize="21600,21600" o:spt="202" path="m,l,21600r21600,l21600,xe">
                <v:stroke joinstyle="miter"/>
                <v:path gradientshapeok="t" o:connecttype="rect"/>
              </v:shapetype>
              <v:shape id="Text Box 2" o:spid="_x0000_s1026" type="#_x0000_t202" style="position:absolute;left:0;text-align:left;margin-left:106.2pt;margin-top:11.2pt;width:270.8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" stroked="f">
                <v:textbox style="mso-fit-shape-to-text:t">
                  <w:txbxContent>
                    <w:p w:rsidR="00754B09" w:rsidRPr="003235FB" w:rsidRDefault="00754B09" w:rsidP="00754B09">
                      <w:pPr>
                        <w:jc w:val="center"/>
                        <w:rPr>
                          <w:rFonts w:ascii="Perpetua" w:hAnsi="Perpetua" w:cs="Arial"/>
                          <w:b/>
                          <w:bCs/>
                          <w:sz w:val="32"/>
                          <w:szCs w:val="28"/>
                        </w:rPr>
                      </w:pPr>
                      <w:r w:rsidRPr="003235FB">
                        <w:rPr>
                          <w:rFonts w:ascii="Perpetua" w:hAnsi="Perpetua" w:cs="Arial"/>
                          <w:b/>
                          <w:bCs/>
                          <w:sz w:val="32"/>
                          <w:szCs w:val="28"/>
                        </w:rPr>
                        <w:t>Mashpee Wampanoag Tribe</w:t>
                      </w:r>
                    </w:p>
                    <w:p w:rsidR="00B00571" w:rsidRDefault="00754B09" w:rsidP="00754B09">
                      <w:pPr>
                        <w:jc w:val="center"/>
                        <w:rPr>
                          <w:rFonts w:ascii="Perpetua" w:hAnsi="Perpetua" w:cs="Arial"/>
                          <w:b/>
                          <w:bCs/>
                          <w:sz w:val="32"/>
                          <w:szCs w:val="28"/>
                        </w:rPr>
                      </w:pPr>
                      <w:r w:rsidRPr="003235FB">
                        <w:rPr>
                          <w:rFonts w:ascii="Perpetua" w:hAnsi="Perpetua" w:cs="Arial"/>
                          <w:sz w:val="32"/>
                          <w:szCs w:val="28"/>
                        </w:rPr>
                        <w:t>483</w:t>
                      </w:r>
                      <w:r w:rsidRPr="003235FB">
                        <w:rPr>
                          <w:rFonts w:ascii="Perpetua" w:hAnsi="Perpetua" w:cs="Arial"/>
                          <w:b/>
                          <w:bCs/>
                          <w:sz w:val="32"/>
                          <w:szCs w:val="28"/>
                        </w:rPr>
                        <w:t xml:space="preserve"> </w:t>
                      </w:r>
                      <w:r w:rsidRPr="003235FB">
                        <w:rPr>
                          <w:rFonts w:ascii="Perpetua" w:hAnsi="Perpetua" w:cs="Arial"/>
                          <w:sz w:val="32"/>
                          <w:szCs w:val="28"/>
                        </w:rPr>
                        <w:t>Great Neck Rd.</w:t>
                      </w:r>
                      <w:r w:rsidR="00980DBB" w:rsidRPr="003235FB">
                        <w:rPr>
                          <w:rFonts w:ascii="Perpetua" w:hAnsi="Perpetua" w:cs="Arial"/>
                          <w:b/>
                          <w:bCs/>
                          <w:sz w:val="32"/>
                          <w:szCs w:val="28"/>
                        </w:rPr>
                        <w:t xml:space="preserve"> </w:t>
                      </w:r>
                      <w:r w:rsidR="00980DBB" w:rsidRPr="003235FB">
                        <w:rPr>
                          <w:rFonts w:ascii="Perpetua" w:hAnsi="Perpetua" w:cs="Arial"/>
                          <w:bCs/>
                          <w:sz w:val="32"/>
                          <w:szCs w:val="28"/>
                        </w:rPr>
                        <w:t>South,</w:t>
                      </w:r>
                      <w:r w:rsidR="00980DBB" w:rsidRPr="003235FB">
                        <w:rPr>
                          <w:rFonts w:ascii="Perpetua" w:hAnsi="Perpetua" w:cs="Arial"/>
                          <w:b/>
                          <w:bCs/>
                          <w:sz w:val="32"/>
                          <w:szCs w:val="28"/>
                        </w:rPr>
                        <w:t xml:space="preserve"> </w:t>
                      </w:r>
                    </w:p>
                    <w:p w:rsidR="00754B09" w:rsidRPr="003235FB" w:rsidRDefault="00754B09" w:rsidP="00754B09">
                      <w:pPr>
                        <w:jc w:val="center"/>
                        <w:rPr>
                          <w:rFonts w:ascii="Perpetua" w:hAnsi="Perpetua" w:cs="Arial"/>
                          <w:sz w:val="32"/>
                          <w:szCs w:val="28"/>
                        </w:rPr>
                      </w:pPr>
                      <w:r w:rsidRPr="003235FB">
                        <w:rPr>
                          <w:rFonts w:ascii="Perpetua" w:hAnsi="Perpetua" w:cs="Arial"/>
                          <w:sz w:val="32"/>
                          <w:szCs w:val="28"/>
                        </w:rPr>
                        <w:t>Mashpee, MA</w:t>
                      </w:r>
                      <w:r w:rsidRPr="003235FB">
                        <w:rPr>
                          <w:rFonts w:ascii="Perpetua" w:hAnsi="Perpetua" w:cs="Arial"/>
                          <w:b/>
                          <w:bCs/>
                          <w:sz w:val="32"/>
                          <w:szCs w:val="28"/>
                        </w:rPr>
                        <w:t xml:space="preserve"> </w:t>
                      </w:r>
                      <w:r w:rsidRPr="003235FB">
                        <w:rPr>
                          <w:rFonts w:ascii="Perpetua" w:hAnsi="Perpetua" w:cs="Arial"/>
                          <w:sz w:val="32"/>
                          <w:szCs w:val="28"/>
                        </w:rPr>
                        <w:t>02649</w:t>
                      </w:r>
                    </w:p>
                    <w:p w:rsidR="00754B09" w:rsidRPr="00B00571" w:rsidRDefault="00754B09" w:rsidP="00754B09">
                      <w:pPr>
                        <w:jc w:val="center"/>
                      </w:pPr>
                      <w:r w:rsidRPr="00B00571">
                        <w:rPr>
                          <w:rFonts w:ascii="Perpetua" w:hAnsi="Perpetua" w:cs="Arial"/>
                          <w:sz w:val="28"/>
                          <w:szCs w:val="28"/>
                        </w:rPr>
                        <w:t>Phone (508) 477-0208 Fax (508) 477-1218</w:t>
                      </w:r>
                    </w:p>
                  </w:txbxContent>
                </v:textbox>
                <w10:wrap type="square"/>
              </v:shape>
            </w:pict>
          </mc:Fallback>
        </mc:AlternateContent>
      </w:r>
      <w:r w:rsidR="005B61E2">
        <w:rPr>
          <w:rFonts w:ascii="Perpetua" w:hAnsi="Perpetua" w:cs="Arial"/>
          <w:b/>
          <w:bCs/>
          <w:noProof/>
          <w:sz w:val="28"/>
        </w:rPr>
        <mc:AlternateContent>
          <mc:Choice Requires="wps">
            <w:drawing>
              <wp:anchor distT="0" distB="0" distL="114300" distR="114300" simplePos="0" relativeHeight="251657728" behindDoc="0" locked="0" layoutInCell="1" allowOverlap="1" wp14:anchorId="6A6B2D05" wp14:editId="2CAB169F">
                <wp:simplePos x="0" y="0"/>
                <wp:positionH relativeFrom="margin">
                  <wp:posOffset>-88900</wp:posOffset>
                </wp:positionH>
                <wp:positionV relativeFrom="margin">
                  <wp:posOffset>19050</wp:posOffset>
                </wp:positionV>
                <wp:extent cx="1337310" cy="1282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128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20EF" w:rsidRDefault="00754B09" w:rsidP="00754B09">
                            <w:pPr>
                              <w:tabs>
                                <w:tab w:val="left" w:pos="2160"/>
                              </w:tabs>
                              <w:jc w:val="center"/>
                            </w:pPr>
                            <w:r>
                              <w:rPr>
                                <w:noProof/>
                              </w:rPr>
                              <w:drawing>
                                <wp:inline distT="0" distB="0" distL="0" distR="0" wp14:anchorId="2029CAC2" wp14:editId="7E543DE7">
                                  <wp:extent cx="1154430" cy="1167527"/>
                                  <wp:effectExtent l="0" t="0" r="7620" b="0"/>
                                  <wp:docPr id="2" name="Picture 1" descr="MWT Revised Logo (11-2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T Revised Logo (11-29-07)[1]"/>
                                          <pic:cNvPicPr>
                                            <a:picLocks noChangeAspect="1" noChangeArrowheads="1"/>
                                          </pic:cNvPicPr>
                                        </pic:nvPicPr>
                                        <pic:blipFill>
                                          <a:blip r:embed="rId8"/>
                                          <a:srcRect/>
                                          <a:stretch>
                                            <a:fillRect/>
                                          </a:stretch>
                                        </pic:blipFill>
                                        <pic:spPr bwMode="auto">
                                          <a:xfrm>
                                            <a:off x="0" y="0"/>
                                            <a:ext cx="1154430" cy="116752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B2D05" id="_x0000_s1027" type="#_x0000_t202" style="position:absolute;left:0;text-align:left;margin-left:-7pt;margin-top:1.5pt;width:105.3pt;height:10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" stroked="f">
                <v:textbox>
                  <w:txbxContent>
                    <w:p w:rsidR="00E220EF" w:rsidRDefault="00754B09" w:rsidP="00754B09">
                      <w:pPr>
                        <w:tabs>
                          <w:tab w:val="left" w:pos="2160"/>
                        </w:tabs>
                        <w:jc w:val="center"/>
                      </w:pPr>
                      <w:r>
                        <w:rPr>
                          <w:noProof/>
                        </w:rPr>
                        <w:drawing>
                          <wp:inline distT="0" distB="0" distL="0" distR="0" wp14:anchorId="2029CAC2" wp14:editId="7E543DE7">
                            <wp:extent cx="1154430" cy="1167527"/>
                            <wp:effectExtent l="0" t="0" r="7620" b="0"/>
                            <wp:docPr id="2" name="Picture 1" descr="MWT Revised Logo (11-2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T Revised Logo (11-29-07)[1]"/>
                                    <pic:cNvPicPr>
                                      <a:picLocks noChangeAspect="1" noChangeArrowheads="1"/>
                                    </pic:cNvPicPr>
                                  </pic:nvPicPr>
                                  <pic:blipFill>
                                    <a:blip r:embed="rId8"/>
                                    <a:srcRect/>
                                    <a:stretch>
                                      <a:fillRect/>
                                    </a:stretch>
                                  </pic:blipFill>
                                  <pic:spPr bwMode="auto">
                                    <a:xfrm>
                                      <a:off x="0" y="0"/>
                                      <a:ext cx="1154430" cy="1167527"/>
                                    </a:xfrm>
                                    <a:prstGeom prst="rect">
                                      <a:avLst/>
                                    </a:prstGeom>
                                    <a:noFill/>
                                    <a:ln w="9525">
                                      <a:noFill/>
                                      <a:miter lim="800000"/>
                                      <a:headEnd/>
                                      <a:tailEnd/>
                                    </a:ln>
                                  </pic:spPr>
                                </pic:pic>
                              </a:graphicData>
                            </a:graphic>
                          </wp:inline>
                        </w:drawing>
                      </w:r>
                    </w:p>
                  </w:txbxContent>
                </v:textbox>
                <w10:wrap type="square" anchorx="margin" anchory="margin"/>
              </v:shape>
            </w:pict>
          </mc:Fallback>
        </mc:AlternateContent>
      </w:r>
      <w:r w:rsidR="002F5D6D">
        <w:rPr>
          <w:rFonts w:ascii="Perpetua" w:hAnsi="Perpetua" w:cs="Arial"/>
          <w:b/>
          <w:bCs/>
          <w:sz w:val="28"/>
        </w:rPr>
        <w:t xml:space="preserve"> </w:t>
      </w:r>
    </w:p>
    <w:p w:rsidR="00ED6087" w:rsidRPr="00F51D71" w:rsidRDefault="00ED6087">
      <w:pPr>
        <w:jc w:val="center"/>
        <w:rPr>
          <w:rFonts w:ascii="Perpetua" w:hAnsi="Perpetua" w:cs="Arial"/>
        </w:rPr>
      </w:pPr>
    </w:p>
    <w:p w:rsidR="00ED6087" w:rsidRPr="00F51D71" w:rsidRDefault="00ED6087">
      <w:pPr>
        <w:jc w:val="center"/>
        <w:rPr>
          <w:rFonts w:ascii="Perpetua" w:hAnsi="Perpetua" w:cs="Arial"/>
        </w:rPr>
      </w:pPr>
    </w:p>
    <w:p w:rsidR="00ED6087" w:rsidRDefault="00ED6087">
      <w:pPr>
        <w:jc w:val="center"/>
        <w:rPr>
          <w:rFonts w:ascii="Perpetua" w:hAnsi="Perpetua" w:cs="Arial"/>
        </w:rPr>
      </w:pPr>
    </w:p>
    <w:p w:rsidR="00754B09" w:rsidRDefault="00754B09">
      <w:pPr>
        <w:jc w:val="center"/>
        <w:rPr>
          <w:rFonts w:ascii="Perpetua" w:hAnsi="Perpetua" w:cs="Arial"/>
        </w:rPr>
      </w:pPr>
    </w:p>
    <w:p w:rsidR="00754B09" w:rsidRDefault="00754B09">
      <w:pPr>
        <w:jc w:val="center"/>
        <w:rPr>
          <w:rFonts w:ascii="Perpetua" w:hAnsi="Perpetua" w:cs="Arial"/>
        </w:rPr>
      </w:pPr>
    </w:p>
    <w:p w:rsidR="00754B09" w:rsidRDefault="00754B09">
      <w:pPr>
        <w:jc w:val="center"/>
        <w:rPr>
          <w:rFonts w:ascii="Perpetua" w:hAnsi="Perpetua" w:cs="Arial"/>
        </w:rPr>
      </w:pPr>
    </w:p>
    <w:p w:rsidR="00754B09" w:rsidRDefault="00754B09" w:rsidP="00FE3154">
      <w:pPr>
        <w:widowControl w:val="0"/>
        <w:autoSpaceDE w:val="0"/>
        <w:autoSpaceDN w:val="0"/>
        <w:adjustRightInd w:val="0"/>
        <w:rPr>
          <w:rFonts w:ascii="Perpetua" w:hAnsi="Perpetua" w:cs="Arial"/>
        </w:rPr>
      </w:pPr>
    </w:p>
    <w:p w:rsidR="00754B09" w:rsidRDefault="00754B09" w:rsidP="00FE3154">
      <w:pPr>
        <w:widowControl w:val="0"/>
        <w:autoSpaceDE w:val="0"/>
        <w:autoSpaceDN w:val="0"/>
        <w:adjustRightInd w:val="0"/>
        <w:rPr>
          <w:b/>
          <w:bCs/>
          <w:sz w:val="22"/>
          <w:szCs w:val="22"/>
        </w:rPr>
      </w:pPr>
    </w:p>
    <w:p w:rsidR="00FE3154" w:rsidRPr="00BD0696" w:rsidRDefault="00FE3154" w:rsidP="00754B09">
      <w:pPr>
        <w:widowControl w:val="0"/>
        <w:autoSpaceDE w:val="0"/>
        <w:autoSpaceDN w:val="0"/>
        <w:adjustRightInd w:val="0"/>
        <w:spacing w:before="160" w:after="160"/>
      </w:pPr>
      <w:r w:rsidRPr="00394042">
        <w:rPr>
          <w:b/>
          <w:bCs/>
        </w:rPr>
        <w:t xml:space="preserve">Job Title: </w:t>
      </w:r>
      <w:r w:rsidRPr="00394042">
        <w:t xml:space="preserve"> </w:t>
      </w:r>
      <w:r w:rsidR="00047C83">
        <w:t>Archivist</w:t>
      </w:r>
    </w:p>
    <w:p w:rsidR="00FE3154" w:rsidRPr="00394042" w:rsidRDefault="00FE3154" w:rsidP="00754B09">
      <w:pPr>
        <w:widowControl w:val="0"/>
        <w:autoSpaceDE w:val="0"/>
        <w:autoSpaceDN w:val="0"/>
        <w:adjustRightInd w:val="0"/>
        <w:spacing w:before="160" w:after="160"/>
      </w:pPr>
      <w:r w:rsidRPr="00394042">
        <w:rPr>
          <w:b/>
        </w:rPr>
        <w:t>Department:</w:t>
      </w:r>
      <w:r w:rsidRPr="00394042">
        <w:t xml:space="preserve"> </w:t>
      </w:r>
      <w:r w:rsidR="00F51D71" w:rsidRPr="00394042">
        <w:t xml:space="preserve">Tribal Historic Preservation </w:t>
      </w:r>
    </w:p>
    <w:p w:rsidR="00BD0696" w:rsidRDefault="00BD0696" w:rsidP="00754B09">
      <w:pPr>
        <w:widowControl w:val="0"/>
        <w:autoSpaceDE w:val="0"/>
        <w:autoSpaceDN w:val="0"/>
        <w:adjustRightInd w:val="0"/>
        <w:spacing w:before="160" w:after="160"/>
      </w:pPr>
      <w:r>
        <w:rPr>
          <w:b/>
        </w:rPr>
        <w:t xml:space="preserve">Reports To: </w:t>
      </w:r>
      <w:r>
        <w:t>Department Director/THPO</w:t>
      </w:r>
    </w:p>
    <w:p w:rsidR="00AD184D" w:rsidRPr="00394042" w:rsidRDefault="00AD184D" w:rsidP="00754B09">
      <w:pPr>
        <w:widowControl w:val="0"/>
        <w:autoSpaceDE w:val="0"/>
        <w:autoSpaceDN w:val="0"/>
        <w:adjustRightInd w:val="0"/>
        <w:spacing w:before="160" w:after="160"/>
        <w:rPr>
          <w:b/>
        </w:rPr>
      </w:pPr>
      <w:r w:rsidRPr="00394042">
        <w:rPr>
          <w:b/>
        </w:rPr>
        <w:t>Status:</w:t>
      </w:r>
      <w:r w:rsidRPr="00394042">
        <w:t xml:space="preserve"> </w:t>
      </w:r>
      <w:r w:rsidR="00047C83">
        <w:t>Part Time</w:t>
      </w:r>
      <w:r w:rsidR="005C013C" w:rsidRPr="00394042">
        <w:t xml:space="preserve"> </w:t>
      </w:r>
      <w:r w:rsidR="002A03E7">
        <w:t>(</w:t>
      </w:r>
      <w:r w:rsidR="00047C83">
        <w:t>Non-</w:t>
      </w:r>
      <w:r w:rsidR="002A03E7">
        <w:t>Exempt)</w:t>
      </w:r>
    </w:p>
    <w:p w:rsidR="00D47D37" w:rsidRPr="00394042" w:rsidRDefault="00FE3154" w:rsidP="00754B09">
      <w:pPr>
        <w:widowControl w:val="0"/>
        <w:autoSpaceDE w:val="0"/>
        <w:autoSpaceDN w:val="0"/>
        <w:adjustRightInd w:val="0"/>
        <w:spacing w:before="160" w:after="160"/>
      </w:pPr>
      <w:r w:rsidRPr="00394042">
        <w:rPr>
          <w:b/>
        </w:rPr>
        <w:t>Hours:</w:t>
      </w:r>
      <w:r w:rsidR="00D47D37" w:rsidRPr="00394042">
        <w:t xml:space="preserve"> </w:t>
      </w:r>
      <w:r w:rsidR="00DE1088">
        <w:t>32</w:t>
      </w:r>
      <w:r w:rsidR="00F51981" w:rsidRPr="00394042">
        <w:t xml:space="preserve"> hours per week</w:t>
      </w:r>
    </w:p>
    <w:p w:rsidR="00FE3154" w:rsidRPr="00394042" w:rsidRDefault="0039108F" w:rsidP="00754B09">
      <w:pPr>
        <w:widowControl w:val="0"/>
        <w:autoSpaceDE w:val="0"/>
        <w:autoSpaceDN w:val="0"/>
        <w:adjustRightInd w:val="0"/>
        <w:spacing w:before="160" w:after="160"/>
      </w:pPr>
      <w:r w:rsidRPr="00394042">
        <w:rPr>
          <w:b/>
        </w:rPr>
        <w:t>Salary</w:t>
      </w:r>
      <w:r w:rsidR="00FE3154" w:rsidRPr="00394042">
        <w:rPr>
          <w:b/>
        </w:rPr>
        <w:t>:</w:t>
      </w:r>
      <w:r w:rsidR="00FE3154" w:rsidRPr="00394042">
        <w:t xml:space="preserve"> </w:t>
      </w:r>
      <w:r w:rsidR="0058024D" w:rsidRPr="00394042">
        <w:t>$</w:t>
      </w:r>
      <w:r w:rsidR="00853462">
        <w:t>64,064.00 - $79,000.00</w:t>
      </w:r>
      <w:r w:rsidR="007A53B8">
        <w:t xml:space="preserve"> </w:t>
      </w:r>
    </w:p>
    <w:p w:rsidR="004806EA" w:rsidRPr="000129AE" w:rsidRDefault="00BD0696" w:rsidP="00D437D6">
      <w:pPr>
        <w:widowControl w:val="0"/>
        <w:autoSpaceDE w:val="0"/>
        <w:autoSpaceDN w:val="0"/>
        <w:adjustRightInd w:val="0"/>
        <w:spacing w:before="160" w:after="120"/>
        <w:rPr>
          <w:sz w:val="22"/>
          <w:szCs w:val="22"/>
        </w:rPr>
      </w:pPr>
      <w:r>
        <w:rPr>
          <w:b/>
        </w:rPr>
        <w:t>Closing</w:t>
      </w:r>
      <w:r w:rsidR="004806EA" w:rsidRPr="00394042">
        <w:rPr>
          <w:b/>
        </w:rPr>
        <w:t xml:space="preserve"> Date:</w:t>
      </w:r>
      <w:r>
        <w:t xml:space="preserve"> February 2</w:t>
      </w:r>
      <w:r w:rsidR="00047C83">
        <w:t>8</w:t>
      </w:r>
      <w:r w:rsidR="00047C83" w:rsidRPr="00047C83">
        <w:rPr>
          <w:vertAlign w:val="superscript"/>
        </w:rPr>
        <w:t>th</w:t>
      </w:r>
      <w:r w:rsidR="00047C83">
        <w:t>,</w:t>
      </w:r>
      <w:r w:rsidR="004806EA" w:rsidRPr="00394042">
        <w:t xml:space="preserve"> 20</w:t>
      </w:r>
      <w:r>
        <w:t>2</w:t>
      </w:r>
      <w:r w:rsidR="00DE1088">
        <w:t>3</w:t>
      </w:r>
      <w:r w:rsidR="00047C83">
        <w:t xml:space="preserve"> / Until Filled</w:t>
      </w:r>
    </w:p>
    <w:p w:rsidR="00FE3154" w:rsidRPr="000129AE" w:rsidRDefault="00FE3154" w:rsidP="00D437D6">
      <w:pPr>
        <w:widowControl w:val="0"/>
        <w:pBdr>
          <w:bottom w:val="single" w:sz="12" w:space="1" w:color="auto"/>
        </w:pBdr>
        <w:autoSpaceDE w:val="0"/>
        <w:autoSpaceDN w:val="0"/>
        <w:adjustRightInd w:val="0"/>
        <w:spacing w:after="120"/>
        <w:rPr>
          <w:b/>
          <w:sz w:val="22"/>
          <w:szCs w:val="22"/>
        </w:rPr>
      </w:pPr>
    </w:p>
    <w:p w:rsidR="00047C83" w:rsidRDefault="009C4CBD" w:rsidP="00047C83">
      <w:pPr>
        <w:jc w:val="both"/>
        <w:rPr>
          <w:bCs/>
        </w:rPr>
      </w:pPr>
      <w:r w:rsidRPr="00394042">
        <w:rPr>
          <w:b/>
          <w:bCs/>
        </w:rPr>
        <w:t>Summary</w:t>
      </w:r>
      <w:r w:rsidRPr="000129AE">
        <w:rPr>
          <w:b/>
          <w:bCs/>
          <w:sz w:val="22"/>
          <w:szCs w:val="22"/>
        </w:rPr>
        <w:t>:</w:t>
      </w:r>
      <w:r w:rsidRPr="005213D7">
        <w:rPr>
          <w:b/>
          <w:bCs/>
        </w:rPr>
        <w:t xml:space="preserve"> </w:t>
      </w:r>
      <w:r w:rsidR="00411347">
        <w:rPr>
          <w:b/>
          <w:bCs/>
        </w:rPr>
        <w:t xml:space="preserve"> </w:t>
      </w:r>
      <w:r w:rsidR="00241A8C">
        <w:rPr>
          <w:bCs/>
        </w:rPr>
        <w:t>The Mashpee Wampanoag Tribe</w:t>
      </w:r>
      <w:r w:rsidR="00C718E0">
        <w:rPr>
          <w:bCs/>
        </w:rPr>
        <w:t xml:space="preserve"> (MWT) and Tribal</w:t>
      </w:r>
      <w:r w:rsidR="00241A8C">
        <w:rPr>
          <w:bCs/>
        </w:rPr>
        <w:t xml:space="preserve"> Historic Preservation Department (THPD) </w:t>
      </w:r>
      <w:r w:rsidR="00C718E0">
        <w:rPr>
          <w:bCs/>
        </w:rPr>
        <w:t>are looking for</w:t>
      </w:r>
      <w:r w:rsidR="00C718E0" w:rsidRPr="00047C83">
        <w:rPr>
          <w:bCs/>
        </w:rPr>
        <w:t xml:space="preserve"> </w:t>
      </w:r>
      <w:r w:rsidR="00047C83" w:rsidRPr="00047C83">
        <w:rPr>
          <w:bCs/>
        </w:rPr>
        <w:t xml:space="preserve">a professional archivist to continue the </w:t>
      </w:r>
      <w:r w:rsidR="00047C83">
        <w:rPr>
          <w:bCs/>
        </w:rPr>
        <w:t>development</w:t>
      </w:r>
      <w:r w:rsidR="00047C83" w:rsidRPr="00047C83">
        <w:rPr>
          <w:bCs/>
        </w:rPr>
        <w:t xml:space="preserve"> an</w:t>
      </w:r>
      <w:r w:rsidR="00241A8C">
        <w:rPr>
          <w:bCs/>
        </w:rPr>
        <w:t>d</w:t>
      </w:r>
      <w:r w:rsidR="00047C83" w:rsidRPr="00047C83">
        <w:rPr>
          <w:bCs/>
        </w:rPr>
        <w:t xml:space="preserve"> operation</w:t>
      </w:r>
      <w:r w:rsidR="00047C83">
        <w:rPr>
          <w:bCs/>
        </w:rPr>
        <w:t xml:space="preserve"> of </w:t>
      </w:r>
      <w:r w:rsidR="00241A8C">
        <w:rPr>
          <w:bCs/>
        </w:rPr>
        <w:t>the</w:t>
      </w:r>
      <w:r w:rsidR="00047C83" w:rsidRPr="00047C83">
        <w:rPr>
          <w:bCs/>
        </w:rPr>
        <w:t xml:space="preserve"> </w:t>
      </w:r>
      <w:r w:rsidR="00241A8C">
        <w:rPr>
          <w:bCs/>
        </w:rPr>
        <w:t>T</w:t>
      </w:r>
      <w:r w:rsidR="00047C83" w:rsidRPr="00047C83">
        <w:rPr>
          <w:bCs/>
        </w:rPr>
        <w:t>ribal archives</w:t>
      </w:r>
      <w:r w:rsidR="00241A8C">
        <w:rPr>
          <w:bCs/>
        </w:rPr>
        <w:t xml:space="preserve"> program</w:t>
      </w:r>
      <w:r w:rsidR="00047C83" w:rsidRPr="00047C83">
        <w:rPr>
          <w:bCs/>
        </w:rPr>
        <w:t xml:space="preserve">. The Archivist will work closely with </w:t>
      </w:r>
      <w:r w:rsidR="00241A8C">
        <w:rPr>
          <w:bCs/>
        </w:rPr>
        <w:t>THPD d</w:t>
      </w:r>
      <w:r w:rsidR="00047C83" w:rsidRPr="00047C83">
        <w:rPr>
          <w:bCs/>
        </w:rPr>
        <w:t>irector,</w:t>
      </w:r>
      <w:r w:rsidR="00047C83">
        <w:rPr>
          <w:bCs/>
        </w:rPr>
        <w:t xml:space="preserve"> tribal leaders, </w:t>
      </w:r>
      <w:r w:rsidR="00047C83" w:rsidRPr="00047C83">
        <w:rPr>
          <w:bCs/>
        </w:rPr>
        <w:t xml:space="preserve">historians </w:t>
      </w:r>
      <w:r w:rsidR="00BB444D">
        <w:rPr>
          <w:bCs/>
        </w:rPr>
        <w:t xml:space="preserve">and archival colleagues locally and regionally </w:t>
      </w:r>
      <w:r w:rsidR="00047C83" w:rsidRPr="00047C83">
        <w:rPr>
          <w:bCs/>
        </w:rPr>
        <w:t>to</w:t>
      </w:r>
      <w:r w:rsidR="00BB444D">
        <w:rPr>
          <w:bCs/>
        </w:rPr>
        <w:t xml:space="preserve"> expand upon long term and strategic planning of Tribal</w:t>
      </w:r>
      <w:r w:rsidR="00047C83" w:rsidRPr="00047C83">
        <w:rPr>
          <w:bCs/>
        </w:rPr>
        <w:t xml:space="preserve"> collections management. Additionally, the Archivist will be charged with expanding the Inventory Assessment, the upkeep of accession records and finding aids, as well as digitizing current holdings.</w:t>
      </w:r>
    </w:p>
    <w:p w:rsidR="00BB444D" w:rsidRPr="00047C83" w:rsidRDefault="00BB444D" w:rsidP="00047C83">
      <w:pPr>
        <w:jc w:val="both"/>
        <w:rPr>
          <w:bCs/>
        </w:rPr>
      </w:pPr>
    </w:p>
    <w:p w:rsidR="00047C83" w:rsidRDefault="00047C83" w:rsidP="00047C83">
      <w:pPr>
        <w:jc w:val="both"/>
        <w:rPr>
          <w:bCs/>
        </w:rPr>
      </w:pPr>
      <w:r w:rsidRPr="00047C83">
        <w:rPr>
          <w:bCs/>
        </w:rPr>
        <w:t xml:space="preserve">The Archivist will have additional support from the </w:t>
      </w:r>
      <w:r w:rsidR="00241A8C">
        <w:rPr>
          <w:bCs/>
        </w:rPr>
        <w:t>THPD d</w:t>
      </w:r>
      <w:r w:rsidR="00BB444D">
        <w:rPr>
          <w:bCs/>
        </w:rPr>
        <w:t>irector, Tribal members, interns and</w:t>
      </w:r>
      <w:r w:rsidRPr="00047C83">
        <w:rPr>
          <w:bCs/>
        </w:rPr>
        <w:t xml:space="preserve"> undergraduate student workers. The primary</w:t>
      </w:r>
      <w:r w:rsidR="00BB444D">
        <w:rPr>
          <w:bCs/>
        </w:rPr>
        <w:t xml:space="preserve"> deliverable of the project is to continue the digitization of</w:t>
      </w:r>
      <w:r w:rsidRPr="00047C83">
        <w:rPr>
          <w:bCs/>
        </w:rPr>
        <w:t xml:space="preserve"> the onsite collection</w:t>
      </w:r>
      <w:r w:rsidR="00BB444D">
        <w:rPr>
          <w:bCs/>
        </w:rPr>
        <w:t>s</w:t>
      </w:r>
      <w:r w:rsidRPr="00047C83">
        <w:rPr>
          <w:bCs/>
        </w:rPr>
        <w:t xml:space="preserve">, </w:t>
      </w:r>
      <w:r w:rsidR="00BB444D">
        <w:rPr>
          <w:bCs/>
        </w:rPr>
        <w:t xml:space="preserve">implementation of internal policies and procedure </w:t>
      </w:r>
      <w:r w:rsidRPr="00047C83">
        <w:rPr>
          <w:bCs/>
        </w:rPr>
        <w:t>control</w:t>
      </w:r>
      <w:r w:rsidR="00BB444D">
        <w:rPr>
          <w:bCs/>
        </w:rPr>
        <w:t>s</w:t>
      </w:r>
      <w:r w:rsidRPr="00047C83">
        <w:rPr>
          <w:bCs/>
        </w:rPr>
        <w:t xml:space="preserve">, </w:t>
      </w:r>
      <w:r w:rsidR="00BB444D">
        <w:rPr>
          <w:bCs/>
        </w:rPr>
        <w:t xml:space="preserve">integrate localized accessibility </w:t>
      </w:r>
      <w:r w:rsidRPr="00047C83">
        <w:rPr>
          <w:bCs/>
        </w:rPr>
        <w:t xml:space="preserve">and </w:t>
      </w:r>
      <w:r w:rsidR="00BB444D">
        <w:rPr>
          <w:bCs/>
        </w:rPr>
        <w:t xml:space="preserve">in adherence to </w:t>
      </w:r>
      <w:r w:rsidRPr="00047C83">
        <w:rPr>
          <w:bCs/>
        </w:rPr>
        <w:t xml:space="preserve">appropriate </w:t>
      </w:r>
      <w:r w:rsidR="00BB444D">
        <w:rPr>
          <w:bCs/>
        </w:rPr>
        <w:t>care plan</w:t>
      </w:r>
      <w:r w:rsidRPr="00047C83">
        <w:rPr>
          <w:bCs/>
        </w:rPr>
        <w:t xml:space="preserve"> of the materials.</w:t>
      </w:r>
    </w:p>
    <w:p w:rsidR="00BB444D" w:rsidRPr="00047C83" w:rsidRDefault="00BB444D" w:rsidP="00047C83">
      <w:pPr>
        <w:jc w:val="both"/>
        <w:rPr>
          <w:bCs/>
        </w:rPr>
      </w:pPr>
    </w:p>
    <w:p w:rsidR="00411FEA" w:rsidRDefault="00047C83" w:rsidP="00047C83">
      <w:pPr>
        <w:jc w:val="both"/>
        <w:rPr>
          <w:sz w:val="20"/>
          <w:szCs w:val="20"/>
        </w:rPr>
      </w:pPr>
      <w:r w:rsidRPr="00047C83">
        <w:rPr>
          <w:bCs/>
        </w:rPr>
        <w:t>In addition to basic archival processing, the Archivist is charged with raisin</w:t>
      </w:r>
      <w:r w:rsidR="00BB444D">
        <w:rPr>
          <w:bCs/>
        </w:rPr>
        <w:t>g p</w:t>
      </w:r>
      <w:r w:rsidRPr="00047C83">
        <w:rPr>
          <w:bCs/>
        </w:rPr>
        <w:t>ublic awarene</w:t>
      </w:r>
      <w:r w:rsidR="00BB444D">
        <w:rPr>
          <w:bCs/>
        </w:rPr>
        <w:t xml:space="preserve">ss </w:t>
      </w:r>
      <w:r w:rsidRPr="00047C83">
        <w:rPr>
          <w:bCs/>
        </w:rPr>
        <w:t xml:space="preserve">of the collection, including, but not limited to, working with Tribal </w:t>
      </w:r>
      <w:r w:rsidR="000C54EA">
        <w:rPr>
          <w:bCs/>
        </w:rPr>
        <w:t xml:space="preserve">leadership, membership, </w:t>
      </w:r>
      <w:r w:rsidRPr="00047C83">
        <w:rPr>
          <w:bCs/>
        </w:rPr>
        <w:t>local historic societies</w:t>
      </w:r>
      <w:r w:rsidR="000C54EA">
        <w:rPr>
          <w:bCs/>
        </w:rPr>
        <w:t xml:space="preserve"> and archives towards</w:t>
      </w:r>
      <w:r w:rsidRPr="00047C83">
        <w:rPr>
          <w:bCs/>
        </w:rPr>
        <w:t xml:space="preserve"> creating physical and online exhibitions</w:t>
      </w:r>
      <w:r w:rsidR="000C54EA">
        <w:rPr>
          <w:bCs/>
        </w:rPr>
        <w:t xml:space="preserve"> that align with broader </w:t>
      </w:r>
      <w:r w:rsidR="00241A8C">
        <w:rPr>
          <w:bCs/>
        </w:rPr>
        <w:t>THPD</w:t>
      </w:r>
      <w:r w:rsidR="000C54EA">
        <w:rPr>
          <w:bCs/>
        </w:rPr>
        <w:t xml:space="preserve"> goals and initiatives</w:t>
      </w:r>
      <w:r w:rsidRPr="00047C83">
        <w:rPr>
          <w:bCs/>
        </w:rPr>
        <w:t>.</w:t>
      </w:r>
    </w:p>
    <w:p w:rsidR="009C4CBD" w:rsidRPr="005213D7" w:rsidRDefault="009C4CBD" w:rsidP="00415232">
      <w:r w:rsidRPr="005213D7">
        <w:t xml:space="preserve">  </w:t>
      </w:r>
    </w:p>
    <w:p w:rsidR="004806EA" w:rsidRPr="004806EA" w:rsidRDefault="009C4CBD" w:rsidP="005524A5">
      <w:pPr>
        <w:widowControl w:val="0"/>
        <w:autoSpaceDE w:val="0"/>
        <w:autoSpaceDN w:val="0"/>
        <w:adjustRightInd w:val="0"/>
        <w:rPr>
          <w:bCs/>
        </w:rPr>
      </w:pPr>
      <w:r w:rsidRPr="005213D7">
        <w:rPr>
          <w:b/>
          <w:bCs/>
        </w:rPr>
        <w:t>Essent</w:t>
      </w:r>
      <w:r w:rsidR="00394042">
        <w:rPr>
          <w:b/>
          <w:bCs/>
        </w:rPr>
        <w:t>ial Duties and Responsibilities:</w:t>
      </w:r>
      <w:r w:rsidR="00D437D6">
        <w:rPr>
          <w:b/>
          <w:bCs/>
        </w:rPr>
        <w:t xml:space="preserve">  </w:t>
      </w:r>
      <w:r w:rsidR="004806EA">
        <w:rPr>
          <w:bCs/>
        </w:rPr>
        <w:t>I</w:t>
      </w:r>
      <w:r w:rsidR="004806EA" w:rsidRPr="004806EA">
        <w:rPr>
          <w:bCs/>
        </w:rPr>
        <w:t>nclude</w:t>
      </w:r>
      <w:r w:rsidR="004806EA">
        <w:rPr>
          <w:bCs/>
        </w:rPr>
        <w:t>s</w:t>
      </w:r>
      <w:r w:rsidR="004806EA" w:rsidRPr="004806EA">
        <w:rPr>
          <w:bCs/>
        </w:rPr>
        <w:t xml:space="preserve"> the following</w:t>
      </w:r>
      <w:r w:rsidR="00241A8C">
        <w:rPr>
          <w:bCs/>
        </w:rPr>
        <w:t>, while o</w:t>
      </w:r>
      <w:r w:rsidR="004806EA" w:rsidRPr="004806EA">
        <w:rPr>
          <w:bCs/>
        </w:rPr>
        <w:t xml:space="preserve">ther duties </w:t>
      </w:r>
      <w:r w:rsidR="00241A8C">
        <w:rPr>
          <w:bCs/>
        </w:rPr>
        <w:t xml:space="preserve">and responsibilities </w:t>
      </w:r>
      <w:r w:rsidR="004806EA" w:rsidRPr="004806EA">
        <w:rPr>
          <w:bCs/>
        </w:rPr>
        <w:t>may be assigned.</w:t>
      </w:r>
    </w:p>
    <w:p w:rsidR="00241A8C" w:rsidRPr="00241A8C" w:rsidRDefault="00241A8C" w:rsidP="00241A8C">
      <w:pPr>
        <w:pStyle w:val="ListParagraph"/>
        <w:widowControl w:val="0"/>
        <w:numPr>
          <w:ilvl w:val="0"/>
          <w:numId w:val="10"/>
        </w:numPr>
        <w:autoSpaceDE w:val="0"/>
        <w:autoSpaceDN w:val="0"/>
        <w:adjustRightInd w:val="0"/>
        <w:spacing w:after="120" w:line="240" w:lineRule="atLeast"/>
        <w:jc w:val="both"/>
        <w:rPr>
          <w:bCs/>
        </w:rPr>
      </w:pPr>
      <w:r w:rsidRPr="00241A8C">
        <w:rPr>
          <w:bCs/>
        </w:rPr>
        <w:t xml:space="preserve">The Mashpee Wampanoag Tribal Archives </w:t>
      </w:r>
      <w:r>
        <w:rPr>
          <w:bCs/>
        </w:rPr>
        <w:t>(MWTA) o</w:t>
      </w:r>
      <w:r w:rsidRPr="00241A8C">
        <w:rPr>
          <w:bCs/>
        </w:rPr>
        <w:t>ffice shall have the responsibility of locating and preserving document</w:t>
      </w:r>
      <w:r>
        <w:rPr>
          <w:bCs/>
        </w:rPr>
        <w:t>ation</w:t>
      </w:r>
      <w:r w:rsidRPr="00241A8C">
        <w:rPr>
          <w:bCs/>
        </w:rPr>
        <w:t xml:space="preserve"> pertaining to </w:t>
      </w:r>
      <w:r>
        <w:rPr>
          <w:bCs/>
        </w:rPr>
        <w:t xml:space="preserve">Mashpee and Wampanoag </w:t>
      </w:r>
      <w:r w:rsidRPr="00241A8C">
        <w:rPr>
          <w:bCs/>
        </w:rPr>
        <w:t xml:space="preserve">Tribal </w:t>
      </w:r>
      <w:r>
        <w:rPr>
          <w:bCs/>
        </w:rPr>
        <w:t xml:space="preserve">material culture, traditions, </w:t>
      </w:r>
      <w:r w:rsidRPr="00241A8C">
        <w:rPr>
          <w:bCs/>
        </w:rPr>
        <w:t>history</w:t>
      </w:r>
      <w:r w:rsidR="00C718E0">
        <w:rPr>
          <w:bCs/>
        </w:rPr>
        <w:t>, governance and lifeways;</w:t>
      </w:r>
    </w:p>
    <w:p w:rsidR="00241A8C" w:rsidRDefault="00241A8C" w:rsidP="00241A8C">
      <w:pPr>
        <w:pStyle w:val="ListParagraph"/>
        <w:widowControl w:val="0"/>
        <w:numPr>
          <w:ilvl w:val="0"/>
          <w:numId w:val="10"/>
        </w:numPr>
        <w:autoSpaceDE w:val="0"/>
        <w:autoSpaceDN w:val="0"/>
        <w:adjustRightInd w:val="0"/>
        <w:spacing w:after="120" w:line="240" w:lineRule="atLeast"/>
        <w:jc w:val="both"/>
        <w:rPr>
          <w:bCs/>
        </w:rPr>
      </w:pPr>
      <w:r w:rsidRPr="00241A8C">
        <w:rPr>
          <w:bCs/>
        </w:rPr>
        <w:t xml:space="preserve">Administer the </w:t>
      </w:r>
      <w:r w:rsidR="00C718E0">
        <w:rPr>
          <w:bCs/>
        </w:rPr>
        <w:t>MWTA o</w:t>
      </w:r>
      <w:r w:rsidRPr="00241A8C">
        <w:rPr>
          <w:bCs/>
        </w:rPr>
        <w:t xml:space="preserve">ffice and conduct research, collect information, and implement the Department’s policies concerning preservation of Wampanoag </w:t>
      </w:r>
      <w:r w:rsidR="00C718E0">
        <w:rPr>
          <w:bCs/>
        </w:rPr>
        <w:lastRenderedPageBreak/>
        <w:t>cultural materials</w:t>
      </w:r>
      <w:r w:rsidRPr="00241A8C">
        <w:rPr>
          <w:bCs/>
        </w:rPr>
        <w:t xml:space="preserve">; </w:t>
      </w:r>
    </w:p>
    <w:p w:rsidR="00510ECE" w:rsidRPr="00510ECE" w:rsidRDefault="00510ECE" w:rsidP="00510ECE">
      <w:pPr>
        <w:pStyle w:val="ListParagraph"/>
        <w:numPr>
          <w:ilvl w:val="0"/>
          <w:numId w:val="10"/>
        </w:numPr>
        <w:rPr>
          <w:bCs/>
        </w:rPr>
      </w:pPr>
      <w:r w:rsidRPr="00510ECE">
        <w:rPr>
          <w:bCs/>
        </w:rPr>
        <w:t>Present a dedicated safe and secure space for historic records and items of cultural provenance to be preserved for future generations and stewarded by the collective Tribal body in perpetuity</w:t>
      </w:r>
    </w:p>
    <w:p w:rsidR="00777361" w:rsidRPr="00777361" w:rsidRDefault="00510ECE" w:rsidP="00777361">
      <w:pPr>
        <w:pStyle w:val="ListParagraph"/>
        <w:widowControl w:val="0"/>
        <w:numPr>
          <w:ilvl w:val="0"/>
          <w:numId w:val="10"/>
        </w:numPr>
        <w:autoSpaceDE w:val="0"/>
        <w:autoSpaceDN w:val="0"/>
        <w:adjustRightInd w:val="0"/>
        <w:spacing w:after="120" w:line="240" w:lineRule="atLeast"/>
        <w:jc w:val="both"/>
        <w:rPr>
          <w:bCs/>
        </w:rPr>
      </w:pPr>
      <w:r>
        <w:rPr>
          <w:bCs/>
        </w:rPr>
        <w:t>S</w:t>
      </w:r>
      <w:r w:rsidR="00777361" w:rsidRPr="00777361">
        <w:rPr>
          <w:bCs/>
        </w:rPr>
        <w:t>erve</w:t>
      </w:r>
      <w:r>
        <w:rPr>
          <w:bCs/>
        </w:rPr>
        <w:t>s</w:t>
      </w:r>
      <w:r w:rsidR="00777361" w:rsidRPr="00777361">
        <w:rPr>
          <w:bCs/>
        </w:rPr>
        <w:t xml:space="preserve"> as a vital resource and </w:t>
      </w:r>
      <w:r>
        <w:rPr>
          <w:bCs/>
        </w:rPr>
        <w:t xml:space="preserve">essential </w:t>
      </w:r>
      <w:r w:rsidR="00777361" w:rsidRPr="00777361">
        <w:rPr>
          <w:bCs/>
        </w:rPr>
        <w:t xml:space="preserve">component to cultural transmission </w:t>
      </w:r>
    </w:p>
    <w:p w:rsidR="00777361" w:rsidRPr="00510ECE" w:rsidRDefault="00B72AB0" w:rsidP="00510ECE">
      <w:pPr>
        <w:pStyle w:val="ListParagraph"/>
        <w:widowControl w:val="0"/>
        <w:numPr>
          <w:ilvl w:val="0"/>
          <w:numId w:val="10"/>
        </w:numPr>
        <w:autoSpaceDE w:val="0"/>
        <w:autoSpaceDN w:val="0"/>
        <w:adjustRightInd w:val="0"/>
        <w:spacing w:after="120" w:line="240" w:lineRule="atLeast"/>
        <w:jc w:val="both"/>
        <w:rPr>
          <w:bCs/>
        </w:rPr>
      </w:pPr>
      <w:r>
        <w:rPr>
          <w:bCs/>
        </w:rPr>
        <w:t>Further set up the</w:t>
      </w:r>
      <w:r w:rsidR="00777361" w:rsidRPr="00777361">
        <w:rPr>
          <w:bCs/>
        </w:rPr>
        <w:t xml:space="preserve"> authoritative institution for Mashpee Wampanoag historical research relating to literature, scholarly works, manuscripts, records, other unique and rare items.</w:t>
      </w:r>
    </w:p>
    <w:p w:rsidR="00B72AB0" w:rsidRDefault="00B72AB0" w:rsidP="00B72AB0">
      <w:pPr>
        <w:pStyle w:val="ListParagraph"/>
        <w:widowControl w:val="0"/>
        <w:numPr>
          <w:ilvl w:val="0"/>
          <w:numId w:val="10"/>
        </w:numPr>
        <w:autoSpaceDE w:val="0"/>
        <w:autoSpaceDN w:val="0"/>
        <w:adjustRightInd w:val="0"/>
        <w:spacing w:after="120" w:line="240" w:lineRule="atLeast"/>
        <w:jc w:val="both"/>
        <w:rPr>
          <w:bCs/>
        </w:rPr>
      </w:pPr>
      <w:r>
        <w:rPr>
          <w:bCs/>
        </w:rPr>
        <w:t>C</w:t>
      </w:r>
      <w:r w:rsidRPr="00241A8C">
        <w:rPr>
          <w:bCs/>
        </w:rPr>
        <w:t>ompile accurate records of activities and expenditures for grant and quarterly reports</w:t>
      </w:r>
    </w:p>
    <w:p w:rsidR="008A5D45" w:rsidRDefault="008A5D45" w:rsidP="008A5D45">
      <w:pPr>
        <w:pStyle w:val="ListParagraph"/>
        <w:widowControl w:val="0"/>
        <w:numPr>
          <w:ilvl w:val="0"/>
          <w:numId w:val="10"/>
        </w:numPr>
        <w:autoSpaceDE w:val="0"/>
        <w:autoSpaceDN w:val="0"/>
        <w:adjustRightInd w:val="0"/>
        <w:spacing w:after="120" w:line="240" w:lineRule="atLeast"/>
        <w:jc w:val="both"/>
        <w:rPr>
          <w:bCs/>
        </w:rPr>
      </w:pPr>
      <w:r>
        <w:rPr>
          <w:bCs/>
        </w:rPr>
        <w:t>A</w:t>
      </w:r>
      <w:r w:rsidRPr="008A5D45">
        <w:rPr>
          <w:bCs/>
        </w:rPr>
        <w:t xml:space="preserve">pply best practices for data management and digital preservation for all deposited content </w:t>
      </w:r>
    </w:p>
    <w:p w:rsidR="00B72AB0" w:rsidRDefault="00B72AB0" w:rsidP="008A5D45">
      <w:pPr>
        <w:pStyle w:val="ListParagraph"/>
        <w:widowControl w:val="0"/>
        <w:numPr>
          <w:ilvl w:val="0"/>
          <w:numId w:val="10"/>
        </w:numPr>
        <w:autoSpaceDE w:val="0"/>
        <w:autoSpaceDN w:val="0"/>
        <w:adjustRightInd w:val="0"/>
        <w:spacing w:after="120" w:line="240" w:lineRule="atLeast"/>
        <w:jc w:val="both"/>
        <w:rPr>
          <w:bCs/>
        </w:rPr>
      </w:pPr>
      <w:r>
        <w:rPr>
          <w:bCs/>
        </w:rPr>
        <w:t>Develop</w:t>
      </w:r>
      <w:r w:rsidR="00777361" w:rsidRPr="00777361">
        <w:rPr>
          <w:bCs/>
        </w:rPr>
        <w:t xml:space="preserve"> meaningful relationships with other off-site repositories in the Commonwealth, in N</w:t>
      </w:r>
      <w:r>
        <w:rPr>
          <w:bCs/>
        </w:rPr>
        <w:t>ew England, and beyond in order to acquire access to</w:t>
      </w:r>
      <w:r w:rsidR="00777361" w:rsidRPr="00777361">
        <w:rPr>
          <w:bCs/>
        </w:rPr>
        <w:t xml:space="preserve"> primary source collections relating to Mashpee Wampanoag</w:t>
      </w:r>
      <w:r>
        <w:rPr>
          <w:bCs/>
        </w:rPr>
        <w:t xml:space="preserve"> history, culture, and language</w:t>
      </w:r>
      <w:r w:rsidR="00777361" w:rsidRPr="00777361">
        <w:rPr>
          <w:bCs/>
        </w:rPr>
        <w:t xml:space="preserve"> </w:t>
      </w:r>
    </w:p>
    <w:p w:rsidR="00777361" w:rsidRPr="00B72AB0" w:rsidRDefault="00B72AB0" w:rsidP="00B72AB0">
      <w:pPr>
        <w:pStyle w:val="ListParagraph"/>
        <w:widowControl w:val="0"/>
        <w:numPr>
          <w:ilvl w:val="0"/>
          <w:numId w:val="10"/>
        </w:numPr>
        <w:autoSpaceDE w:val="0"/>
        <w:autoSpaceDN w:val="0"/>
        <w:adjustRightInd w:val="0"/>
        <w:spacing w:after="120" w:line="240" w:lineRule="atLeast"/>
        <w:jc w:val="both"/>
        <w:rPr>
          <w:bCs/>
        </w:rPr>
      </w:pPr>
      <w:r w:rsidRPr="00B72AB0">
        <w:rPr>
          <w:bCs/>
        </w:rPr>
        <w:t>C</w:t>
      </w:r>
      <w:r w:rsidR="00777361" w:rsidRPr="00B72AB0">
        <w:rPr>
          <w:bCs/>
        </w:rPr>
        <w:t>ultivate a “Community of Practice” &amp; an Ethic of collecting within the Tribal community revolving around the concepts, strategies, techniques, and critical thinking involved in Archival Science</w:t>
      </w:r>
    </w:p>
    <w:p w:rsidR="008A5D45" w:rsidRPr="000F5AB3" w:rsidRDefault="00B72AB0" w:rsidP="000F5AB3">
      <w:pPr>
        <w:pStyle w:val="ListParagraph"/>
        <w:widowControl w:val="0"/>
        <w:numPr>
          <w:ilvl w:val="0"/>
          <w:numId w:val="10"/>
        </w:numPr>
        <w:autoSpaceDE w:val="0"/>
        <w:autoSpaceDN w:val="0"/>
        <w:adjustRightInd w:val="0"/>
        <w:spacing w:after="120" w:line="240" w:lineRule="atLeast"/>
        <w:jc w:val="both"/>
        <w:rPr>
          <w:bCs/>
        </w:rPr>
      </w:pPr>
      <w:r>
        <w:rPr>
          <w:bCs/>
        </w:rPr>
        <w:t>Define</w:t>
      </w:r>
      <w:r w:rsidR="00777361" w:rsidRPr="00777361">
        <w:rPr>
          <w:bCs/>
        </w:rPr>
        <w:t xml:space="preserve"> Records Management function</w:t>
      </w:r>
      <w:r>
        <w:rPr>
          <w:bCs/>
        </w:rPr>
        <w:t>s</w:t>
      </w:r>
      <w:r w:rsidR="00777361" w:rsidRPr="00777361">
        <w:rPr>
          <w:bCs/>
        </w:rPr>
        <w:t xml:space="preserve"> </w:t>
      </w:r>
      <w:r>
        <w:rPr>
          <w:bCs/>
        </w:rPr>
        <w:t>to address</w:t>
      </w:r>
      <w:r w:rsidR="00777361" w:rsidRPr="00777361">
        <w:rPr>
          <w:bCs/>
        </w:rPr>
        <w:t xml:space="preserve"> “Records Retention and Disposition Schedul</w:t>
      </w:r>
      <w:r>
        <w:rPr>
          <w:bCs/>
        </w:rPr>
        <w:t>ing</w:t>
      </w:r>
      <w:r w:rsidR="00777361" w:rsidRPr="00777361">
        <w:rPr>
          <w:bCs/>
        </w:rPr>
        <w:t xml:space="preserve">” </w:t>
      </w:r>
      <w:r w:rsidR="008A5D45" w:rsidRPr="00777361">
        <w:rPr>
          <w:bCs/>
        </w:rPr>
        <w:t>implement</w:t>
      </w:r>
      <w:r w:rsidR="00777361" w:rsidRPr="00777361">
        <w:rPr>
          <w:bCs/>
        </w:rPr>
        <w:t xml:space="preserve"> standards, policies, procedures involved in the management of all Tribal records</w:t>
      </w:r>
    </w:p>
    <w:p w:rsidR="004806EA" w:rsidRPr="004806EA" w:rsidRDefault="004806EA" w:rsidP="000C54EA">
      <w:pPr>
        <w:pStyle w:val="ListParagraph"/>
        <w:widowControl w:val="0"/>
        <w:autoSpaceDE w:val="0"/>
        <w:autoSpaceDN w:val="0"/>
        <w:adjustRightInd w:val="0"/>
        <w:spacing w:after="120" w:line="240" w:lineRule="atLeast"/>
        <w:jc w:val="both"/>
      </w:pPr>
    </w:p>
    <w:p w:rsidR="004806EA" w:rsidRPr="00394042" w:rsidRDefault="00527A13" w:rsidP="00D437D6">
      <w:pPr>
        <w:widowControl w:val="0"/>
        <w:autoSpaceDE w:val="0"/>
        <w:autoSpaceDN w:val="0"/>
        <w:adjustRightInd w:val="0"/>
      </w:pPr>
      <w:r w:rsidRPr="00394042">
        <w:rPr>
          <w:b/>
          <w:bCs/>
        </w:rPr>
        <w:t>Key Competencies</w:t>
      </w:r>
      <w:r w:rsidR="00394042">
        <w:rPr>
          <w:b/>
          <w:bCs/>
        </w:rPr>
        <w:t>:</w:t>
      </w:r>
      <w:r w:rsidR="00D437D6">
        <w:rPr>
          <w:b/>
          <w:bCs/>
        </w:rPr>
        <w:t xml:space="preserve">  </w:t>
      </w:r>
      <w:r w:rsidR="004806EA" w:rsidRPr="00394042">
        <w:rPr>
          <w:bCs/>
        </w:rPr>
        <w:t>To perform the job successfully, an individual should demonstrate the following competencies:</w:t>
      </w:r>
    </w:p>
    <w:p w:rsidR="001B0615" w:rsidRPr="001B0615" w:rsidRDefault="001B0615" w:rsidP="001B0615">
      <w:pPr>
        <w:pStyle w:val="NormalWeb"/>
        <w:numPr>
          <w:ilvl w:val="0"/>
          <w:numId w:val="11"/>
        </w:numPr>
        <w:shd w:val="clear" w:color="auto" w:fill="FFFFFF"/>
        <w:spacing w:before="0" w:beforeAutospacing="0" w:after="0" w:afterAutospacing="0"/>
        <w:jc w:val="both"/>
      </w:pPr>
      <w:r w:rsidRPr="00777361">
        <w:rPr>
          <w:bCs/>
        </w:rPr>
        <w:t>Follows instructions, responds to management direction</w:t>
      </w:r>
      <w:r w:rsidR="00777361">
        <w:rPr>
          <w:bCs/>
        </w:rPr>
        <w:t>, and adheres to</w:t>
      </w:r>
      <w:r w:rsidRPr="00394042">
        <w:t xml:space="preserve"> policies and procedures</w:t>
      </w:r>
      <w:r w:rsidRPr="00777361">
        <w:rPr>
          <w:bCs/>
        </w:rPr>
        <w:t xml:space="preserve"> </w:t>
      </w:r>
    </w:p>
    <w:p w:rsidR="001B0615" w:rsidRPr="00394042" w:rsidRDefault="001B0615" w:rsidP="001B0615">
      <w:pPr>
        <w:pStyle w:val="NormalWeb"/>
        <w:numPr>
          <w:ilvl w:val="0"/>
          <w:numId w:val="11"/>
        </w:numPr>
        <w:shd w:val="clear" w:color="auto" w:fill="FFFFFF"/>
        <w:spacing w:line="240" w:lineRule="atLeast"/>
        <w:jc w:val="both"/>
      </w:pPr>
      <w:r w:rsidRPr="00394042">
        <w:t>Demonstrates accuracy and thoroughness</w:t>
      </w:r>
      <w:r w:rsidR="00777361">
        <w:t>, with a high level of attention to details</w:t>
      </w:r>
    </w:p>
    <w:p w:rsidR="004806EA" w:rsidRPr="00394042" w:rsidRDefault="00777361" w:rsidP="001B0615">
      <w:pPr>
        <w:pStyle w:val="NormalWeb"/>
        <w:numPr>
          <w:ilvl w:val="0"/>
          <w:numId w:val="11"/>
        </w:numPr>
        <w:shd w:val="clear" w:color="auto" w:fill="FFFFFF"/>
        <w:spacing w:before="0" w:beforeAutospacing="0" w:after="0" w:afterAutospacing="0"/>
        <w:jc w:val="both"/>
      </w:pPr>
      <w:r>
        <w:rPr>
          <w:bCs/>
        </w:rPr>
        <w:t>Maintain professionalism at all times being p</w:t>
      </w:r>
      <w:r w:rsidR="004806EA" w:rsidRPr="00394042">
        <w:rPr>
          <w:bCs/>
        </w:rPr>
        <w:t>olit</w:t>
      </w:r>
      <w:r w:rsidR="001B0615">
        <w:rPr>
          <w:bCs/>
        </w:rPr>
        <w:t xml:space="preserve">e and courteous to fellow staff, </w:t>
      </w:r>
      <w:r w:rsidR="004806EA" w:rsidRPr="00394042">
        <w:rPr>
          <w:bCs/>
        </w:rPr>
        <w:t>visitors</w:t>
      </w:r>
      <w:r w:rsidR="001B0615">
        <w:rPr>
          <w:bCs/>
        </w:rPr>
        <w:t xml:space="preserve"> and peers</w:t>
      </w:r>
    </w:p>
    <w:p w:rsidR="001B0615" w:rsidRPr="00394042" w:rsidRDefault="00777361" w:rsidP="001B0615">
      <w:pPr>
        <w:pStyle w:val="NormalWeb"/>
        <w:numPr>
          <w:ilvl w:val="0"/>
          <w:numId w:val="11"/>
        </w:numPr>
        <w:shd w:val="clear" w:color="auto" w:fill="FFFFFF"/>
        <w:spacing w:line="240" w:lineRule="atLeast"/>
        <w:jc w:val="both"/>
      </w:pPr>
      <w:r>
        <w:t>Ability to work independently and demonstrate proficient</w:t>
      </w:r>
      <w:r w:rsidRPr="00394042">
        <w:t xml:space="preserve"> </w:t>
      </w:r>
      <w:r w:rsidR="001B0615" w:rsidRPr="00394042">
        <w:t>productivity standards</w:t>
      </w:r>
    </w:p>
    <w:p w:rsidR="001B0615" w:rsidRPr="00394042" w:rsidRDefault="001B0615" w:rsidP="001B0615">
      <w:pPr>
        <w:pStyle w:val="NormalWeb"/>
        <w:numPr>
          <w:ilvl w:val="0"/>
          <w:numId w:val="11"/>
        </w:numPr>
        <w:shd w:val="clear" w:color="auto" w:fill="FFFFFF"/>
        <w:spacing w:line="240" w:lineRule="atLeast"/>
        <w:jc w:val="both"/>
      </w:pPr>
      <w:r w:rsidRPr="00394042">
        <w:t xml:space="preserve">Exhibits </w:t>
      </w:r>
      <w:r w:rsidR="00777361">
        <w:t xml:space="preserve">professional </w:t>
      </w:r>
      <w:r w:rsidRPr="00394042">
        <w:t>sound and accurate judgment</w:t>
      </w:r>
    </w:p>
    <w:p w:rsidR="00777361" w:rsidRPr="001B0615" w:rsidRDefault="00777361" w:rsidP="00777361">
      <w:pPr>
        <w:pStyle w:val="NormalWeb"/>
        <w:numPr>
          <w:ilvl w:val="0"/>
          <w:numId w:val="11"/>
        </w:numPr>
        <w:shd w:val="clear" w:color="auto" w:fill="FFFFFF"/>
        <w:spacing w:line="240" w:lineRule="atLeast"/>
        <w:jc w:val="both"/>
      </w:pPr>
      <w:r>
        <w:t>Dependable and c</w:t>
      </w:r>
      <w:r w:rsidRPr="00394042">
        <w:t>onsistently at work and on time</w:t>
      </w:r>
      <w:r w:rsidRPr="001B0615">
        <w:rPr>
          <w:bCs/>
        </w:rPr>
        <w:t xml:space="preserve"> </w:t>
      </w:r>
    </w:p>
    <w:p w:rsidR="001B0615" w:rsidRDefault="001B0615" w:rsidP="00394042">
      <w:pPr>
        <w:pStyle w:val="NormalWeb"/>
        <w:numPr>
          <w:ilvl w:val="0"/>
          <w:numId w:val="11"/>
        </w:numPr>
        <w:shd w:val="clear" w:color="auto" w:fill="FFFFFF"/>
        <w:spacing w:line="240" w:lineRule="atLeast"/>
        <w:jc w:val="both"/>
      </w:pPr>
      <w:r w:rsidRPr="001B0615">
        <w:rPr>
          <w:bCs/>
        </w:rPr>
        <w:t>Completes tasks on time or notifies appropriate person with an alternate plan</w:t>
      </w:r>
      <w:r w:rsidRPr="00394042">
        <w:t xml:space="preserve"> </w:t>
      </w:r>
    </w:p>
    <w:p w:rsidR="001B0615" w:rsidRDefault="004806EA" w:rsidP="001B0615">
      <w:pPr>
        <w:pStyle w:val="NormalWeb"/>
        <w:numPr>
          <w:ilvl w:val="0"/>
          <w:numId w:val="11"/>
        </w:numPr>
        <w:shd w:val="clear" w:color="auto" w:fill="FFFFFF"/>
        <w:spacing w:line="240" w:lineRule="atLeast"/>
        <w:jc w:val="both"/>
      </w:pPr>
      <w:r w:rsidRPr="00394042">
        <w:t>Identifies and resolves problems in a timely manner</w:t>
      </w:r>
    </w:p>
    <w:p w:rsidR="00527A13" w:rsidRPr="00394042" w:rsidRDefault="00527A13" w:rsidP="00430E63">
      <w:pPr>
        <w:widowControl w:val="0"/>
        <w:autoSpaceDE w:val="0"/>
        <w:autoSpaceDN w:val="0"/>
        <w:adjustRightInd w:val="0"/>
        <w:jc w:val="both"/>
        <w:rPr>
          <w:color w:val="000000"/>
        </w:rPr>
      </w:pPr>
      <w:r w:rsidRPr="00394042">
        <w:rPr>
          <w:b/>
          <w:bCs/>
        </w:rPr>
        <w:t>Education and Experience</w:t>
      </w:r>
      <w:r w:rsidR="00394042">
        <w:rPr>
          <w:b/>
          <w:bCs/>
        </w:rPr>
        <w:t>:</w:t>
      </w:r>
      <w:r w:rsidR="005524A5" w:rsidRPr="00394042">
        <w:rPr>
          <w:b/>
          <w:bCs/>
        </w:rPr>
        <w:t xml:space="preserve"> </w:t>
      </w:r>
      <w:r w:rsidR="00D437D6">
        <w:rPr>
          <w:b/>
          <w:bCs/>
        </w:rPr>
        <w:t xml:space="preserve"> </w:t>
      </w:r>
      <w:r w:rsidR="000C54EA" w:rsidRPr="000C54EA">
        <w:rPr>
          <w:color w:val="000000"/>
        </w:rPr>
        <w:t xml:space="preserve">Minimum qualifications: </w:t>
      </w:r>
      <w:r w:rsidR="006E7E94">
        <w:rPr>
          <w:color w:val="000000"/>
        </w:rPr>
        <w:t>Bachelo</w:t>
      </w:r>
      <w:r w:rsidR="000C54EA" w:rsidRPr="000C54EA">
        <w:rPr>
          <w:color w:val="000000"/>
        </w:rPr>
        <w:t>r's degree from an ALA-accredited library or information science program with a concentration in archival studies required; minimum of two years' experience working in an archives or library preferred; processing experience preferred; experience with multi-format collections, including audiovisual and photographic materials preferred</w:t>
      </w:r>
      <w:r w:rsidR="000F5AB3">
        <w:rPr>
          <w:color w:val="000000"/>
        </w:rPr>
        <w:t>. Familiar with and or capable of learning to develop and maintain applicable archival database management software.</w:t>
      </w:r>
      <w:r w:rsidR="000F5AB3" w:rsidRPr="000F5AB3">
        <w:rPr>
          <w:color w:val="000000"/>
        </w:rPr>
        <w:t xml:space="preserve"> </w:t>
      </w:r>
      <w:r w:rsidR="003A3521">
        <w:rPr>
          <w:color w:val="000000"/>
        </w:rPr>
        <w:t>A</w:t>
      </w:r>
      <w:r w:rsidR="003A3521" w:rsidRPr="00394042">
        <w:rPr>
          <w:color w:val="000000"/>
        </w:rPr>
        <w:t xml:space="preserve">ble to </w:t>
      </w:r>
      <w:r w:rsidR="003A3521">
        <w:rPr>
          <w:color w:val="000000"/>
        </w:rPr>
        <w:t>proficiently</w:t>
      </w:r>
      <w:r w:rsidR="003A3521" w:rsidRPr="00394042">
        <w:rPr>
          <w:color w:val="000000"/>
        </w:rPr>
        <w:t xml:space="preserve"> use Microsoft Office </w:t>
      </w:r>
      <w:r w:rsidR="003A3521">
        <w:rPr>
          <w:color w:val="000000"/>
        </w:rPr>
        <w:t xml:space="preserve">suite </w:t>
      </w:r>
      <w:r w:rsidR="003A3521" w:rsidRPr="00394042">
        <w:rPr>
          <w:color w:val="000000"/>
        </w:rPr>
        <w:t>programs</w:t>
      </w:r>
      <w:r w:rsidR="003A3521">
        <w:rPr>
          <w:color w:val="000000"/>
        </w:rPr>
        <w:t xml:space="preserve"> such as Word, Excel, Outlook, and PowerPoint (minimally) independently</w:t>
      </w:r>
      <w:r w:rsidR="003A3521" w:rsidRPr="00394042">
        <w:rPr>
          <w:color w:val="000000"/>
        </w:rPr>
        <w:t>.</w:t>
      </w:r>
    </w:p>
    <w:p w:rsidR="00B366ED" w:rsidRPr="00F51D71" w:rsidRDefault="00B366ED" w:rsidP="00430E63">
      <w:pPr>
        <w:widowControl w:val="0"/>
        <w:autoSpaceDE w:val="0"/>
        <w:autoSpaceDN w:val="0"/>
        <w:adjustRightInd w:val="0"/>
        <w:jc w:val="both"/>
      </w:pPr>
    </w:p>
    <w:p w:rsidR="009C4CBD" w:rsidRPr="00394042" w:rsidRDefault="009C4CBD" w:rsidP="00430E63">
      <w:pPr>
        <w:widowControl w:val="0"/>
        <w:autoSpaceDE w:val="0"/>
        <w:autoSpaceDN w:val="0"/>
        <w:adjustRightInd w:val="0"/>
        <w:jc w:val="both"/>
      </w:pPr>
      <w:r w:rsidRPr="00F51D71">
        <w:rPr>
          <w:b/>
          <w:bCs/>
        </w:rPr>
        <w:t>Qualifications</w:t>
      </w:r>
      <w:r w:rsidR="00394042">
        <w:rPr>
          <w:b/>
          <w:bCs/>
        </w:rPr>
        <w:t>:</w:t>
      </w:r>
      <w:r w:rsidR="00D437D6">
        <w:rPr>
          <w:b/>
          <w:bCs/>
        </w:rPr>
        <w:t xml:space="preserve">  </w:t>
      </w:r>
      <w:r w:rsidR="004806EA" w:rsidRPr="00394042">
        <w:t xml:space="preserve">To perform this job successfully, an individual must be able to perform each essential duty satisfactorily. The requirements listed below are representative of the knowledge, skill, and/or ability required. Reasonable accommodations may be made to </w:t>
      </w:r>
      <w:r w:rsidR="004806EA" w:rsidRPr="00394042">
        <w:lastRenderedPageBreak/>
        <w:t>enable individuals with disabilities to perform the essential functions</w:t>
      </w:r>
      <w:r w:rsidR="00394042" w:rsidRPr="00394042">
        <w:t>.</w:t>
      </w:r>
    </w:p>
    <w:p w:rsidR="004806EA" w:rsidRDefault="004806EA" w:rsidP="00430E63">
      <w:pPr>
        <w:widowControl w:val="0"/>
        <w:autoSpaceDE w:val="0"/>
        <w:autoSpaceDN w:val="0"/>
        <w:adjustRightInd w:val="0"/>
        <w:jc w:val="both"/>
        <w:rPr>
          <w:rFonts w:ascii="Perpetua" w:hAnsi="Perpetua"/>
        </w:rPr>
      </w:pPr>
    </w:p>
    <w:p w:rsidR="004806EA" w:rsidRPr="00F51D71" w:rsidRDefault="004806EA" w:rsidP="00430E63">
      <w:pPr>
        <w:widowControl w:val="0"/>
        <w:autoSpaceDE w:val="0"/>
        <w:autoSpaceDN w:val="0"/>
        <w:adjustRightInd w:val="0"/>
        <w:jc w:val="both"/>
        <w:rPr>
          <w:rFonts w:ascii="Perpetua" w:hAnsi="Perpetua"/>
        </w:rPr>
      </w:pPr>
      <w:r w:rsidRPr="004806EA">
        <w:rPr>
          <w:b/>
          <w:bCs/>
        </w:rPr>
        <w:t>Language Ability:</w:t>
      </w:r>
      <w:r w:rsidR="00D437D6">
        <w:rPr>
          <w:b/>
          <w:bCs/>
        </w:rPr>
        <w:t xml:space="preserve">  </w:t>
      </w:r>
      <w:r w:rsidRPr="00394042">
        <w:t>Ability</w:t>
      </w:r>
      <w:r w:rsidR="00430E63">
        <w:t xml:space="preserve"> </w:t>
      </w:r>
      <w:r w:rsidRPr="00394042">
        <w:t>to read and comprehend simple instructions, s</w:t>
      </w:r>
      <w:r w:rsidR="00430E63">
        <w:t>hort correspondence, and memos; and demonstrates a</w:t>
      </w:r>
      <w:r w:rsidRPr="00394042">
        <w:t>bility to write professional or collegiate level correspondence</w:t>
      </w:r>
      <w:r w:rsidR="00394042" w:rsidRPr="00394042">
        <w:t>.</w:t>
      </w:r>
    </w:p>
    <w:p w:rsidR="009C4CBD" w:rsidRPr="00F51D71" w:rsidRDefault="009C4CBD" w:rsidP="00430E63">
      <w:pPr>
        <w:widowControl w:val="0"/>
        <w:autoSpaceDE w:val="0"/>
        <w:autoSpaceDN w:val="0"/>
        <w:adjustRightInd w:val="0"/>
        <w:jc w:val="both"/>
      </w:pPr>
    </w:p>
    <w:p w:rsidR="004806EA" w:rsidRPr="00394042" w:rsidRDefault="004806EA" w:rsidP="00430E63">
      <w:pPr>
        <w:widowControl w:val="0"/>
        <w:autoSpaceDE w:val="0"/>
        <w:autoSpaceDN w:val="0"/>
        <w:adjustRightInd w:val="0"/>
        <w:jc w:val="both"/>
        <w:rPr>
          <w:b/>
          <w:bCs/>
        </w:rPr>
      </w:pPr>
      <w:r w:rsidRPr="004806EA">
        <w:rPr>
          <w:b/>
          <w:bCs/>
        </w:rPr>
        <w:t>Math Ability:</w:t>
      </w:r>
      <w:r w:rsidR="00D437D6">
        <w:rPr>
          <w:b/>
          <w:bCs/>
        </w:rPr>
        <w:t xml:space="preserve">  </w:t>
      </w:r>
      <w:r w:rsidRPr="00394042">
        <w:t>Ability to add, subtract, multiply, and divide in all units of measure, using whole numbers, common fractions, and decimals.</w:t>
      </w:r>
      <w:r w:rsidRPr="00394042">
        <w:rPr>
          <w:b/>
          <w:bCs/>
        </w:rPr>
        <w:t xml:space="preserve"> </w:t>
      </w:r>
    </w:p>
    <w:p w:rsidR="004806EA" w:rsidRPr="004806EA" w:rsidRDefault="004806EA" w:rsidP="00430E63">
      <w:pPr>
        <w:widowControl w:val="0"/>
        <w:autoSpaceDE w:val="0"/>
        <w:autoSpaceDN w:val="0"/>
        <w:adjustRightInd w:val="0"/>
        <w:jc w:val="both"/>
        <w:rPr>
          <w:b/>
          <w:bCs/>
        </w:rPr>
      </w:pPr>
    </w:p>
    <w:p w:rsidR="004806EA" w:rsidRPr="00394042" w:rsidRDefault="004806EA" w:rsidP="00430E63">
      <w:pPr>
        <w:widowControl w:val="0"/>
        <w:autoSpaceDE w:val="0"/>
        <w:autoSpaceDN w:val="0"/>
        <w:adjustRightInd w:val="0"/>
        <w:jc w:val="both"/>
        <w:rPr>
          <w:b/>
          <w:bCs/>
        </w:rPr>
      </w:pPr>
      <w:r w:rsidRPr="004806EA">
        <w:rPr>
          <w:b/>
          <w:bCs/>
        </w:rPr>
        <w:t xml:space="preserve">Reasoning Ability: </w:t>
      </w:r>
      <w:r w:rsidR="00D437D6">
        <w:rPr>
          <w:b/>
          <w:bCs/>
        </w:rPr>
        <w:t xml:space="preserve"> </w:t>
      </w:r>
      <w:r w:rsidRPr="00394042">
        <w:t>Ability to apply common sense understanding to carry out detailed but uninvolved written or oral instructions. Ability to deal with problems involving a few concrete</w:t>
      </w:r>
      <w:r w:rsidRPr="00394042">
        <w:rPr>
          <w:bCs/>
        </w:rPr>
        <w:t xml:space="preserve"> v</w:t>
      </w:r>
      <w:r w:rsidRPr="00394042">
        <w:t>ariables in standardized situations</w:t>
      </w:r>
      <w:r w:rsidR="00394042" w:rsidRPr="00394042">
        <w:t>.</w:t>
      </w:r>
      <w:r w:rsidRPr="00394042">
        <w:t xml:space="preserve"> </w:t>
      </w:r>
    </w:p>
    <w:p w:rsidR="004806EA" w:rsidRDefault="004806EA" w:rsidP="005524A5">
      <w:pPr>
        <w:widowControl w:val="0"/>
        <w:autoSpaceDE w:val="0"/>
        <w:autoSpaceDN w:val="0"/>
        <w:adjustRightInd w:val="0"/>
        <w:rPr>
          <w:b/>
          <w:bCs/>
        </w:rPr>
      </w:pPr>
    </w:p>
    <w:p w:rsidR="009C4CBD" w:rsidRPr="00394042" w:rsidRDefault="009C4CBD" w:rsidP="00D437D6">
      <w:pPr>
        <w:widowControl w:val="0"/>
        <w:autoSpaceDE w:val="0"/>
        <w:autoSpaceDN w:val="0"/>
        <w:adjustRightInd w:val="0"/>
      </w:pPr>
      <w:r w:rsidRPr="00F51D71">
        <w:rPr>
          <w:b/>
          <w:bCs/>
        </w:rPr>
        <w:t xml:space="preserve">Certificates and Licenses: </w:t>
      </w:r>
      <w:r w:rsidR="00D437D6">
        <w:rPr>
          <w:b/>
          <w:bCs/>
        </w:rPr>
        <w:t xml:space="preserve"> </w:t>
      </w:r>
      <w:r w:rsidRPr="00394042">
        <w:t>Must p</w:t>
      </w:r>
      <w:r w:rsidR="00A91DD0" w:rsidRPr="00394042">
        <w:t>ossess a valid driver's license</w:t>
      </w:r>
      <w:r w:rsidR="00394042" w:rsidRPr="00394042">
        <w:t>.</w:t>
      </w:r>
    </w:p>
    <w:p w:rsidR="009C4CBD" w:rsidRPr="00F51D71" w:rsidRDefault="009C4CBD" w:rsidP="005524A5">
      <w:pPr>
        <w:widowControl w:val="0"/>
        <w:autoSpaceDE w:val="0"/>
        <w:autoSpaceDN w:val="0"/>
        <w:adjustRightInd w:val="0"/>
      </w:pPr>
    </w:p>
    <w:p w:rsidR="009C4CBD" w:rsidRPr="00394042" w:rsidRDefault="009C4CBD" w:rsidP="00430E63">
      <w:pPr>
        <w:widowControl w:val="0"/>
        <w:autoSpaceDE w:val="0"/>
        <w:autoSpaceDN w:val="0"/>
        <w:adjustRightInd w:val="0"/>
        <w:jc w:val="both"/>
      </w:pPr>
      <w:r w:rsidRPr="00F51D71">
        <w:rPr>
          <w:b/>
          <w:bCs/>
        </w:rPr>
        <w:t>Work Environment:</w:t>
      </w:r>
      <w:r w:rsidR="00D437D6">
        <w:rPr>
          <w:b/>
          <w:bCs/>
        </w:rPr>
        <w:t xml:space="preserve">  </w:t>
      </w:r>
      <w:r w:rsidRPr="00394042">
        <w:t xml:space="preserve">The work environment characteristics described here are </w:t>
      </w:r>
      <w:r w:rsidR="00430E63">
        <w:t>r</w:t>
      </w:r>
      <w:r w:rsidRPr="00394042">
        <w:t>epresentative of those an employee encounters while performing the essential functions of this job.  Reasonable accommodations may be made to enable individuals with disabilities to perform the essential functions.</w:t>
      </w:r>
    </w:p>
    <w:p w:rsidR="009C4CBD" w:rsidRPr="00F51D71" w:rsidRDefault="009C4CBD" w:rsidP="005524A5">
      <w:pPr>
        <w:widowControl w:val="0"/>
        <w:autoSpaceDE w:val="0"/>
        <w:autoSpaceDN w:val="0"/>
        <w:adjustRightInd w:val="0"/>
        <w:rPr>
          <w:rFonts w:ascii="Perpetua" w:hAnsi="Perpetua"/>
        </w:rPr>
      </w:pPr>
    </w:p>
    <w:p w:rsidR="004806EA" w:rsidRPr="004806EA" w:rsidRDefault="009C4CBD" w:rsidP="00430E63">
      <w:pPr>
        <w:widowControl w:val="0"/>
        <w:autoSpaceDE w:val="0"/>
        <w:autoSpaceDN w:val="0"/>
        <w:adjustRightInd w:val="0"/>
        <w:jc w:val="both"/>
        <w:rPr>
          <w:rFonts w:ascii="Perpetua" w:hAnsi="Perpetua"/>
        </w:rPr>
      </w:pPr>
      <w:r w:rsidRPr="00F51D71">
        <w:rPr>
          <w:b/>
          <w:bCs/>
        </w:rPr>
        <w:t>Physical Demands:</w:t>
      </w:r>
      <w:r w:rsidR="00D437D6">
        <w:rPr>
          <w:b/>
          <w:bCs/>
        </w:rPr>
        <w:t xml:space="preserve">  </w:t>
      </w:r>
      <w:r w:rsidR="004806EA" w:rsidRPr="00394042">
        <w:t>The physical demands described here are representative of those that must be met by an employee to successfully perform the essential functions of this job. Reasonable accommodations may be made to enable individuals with disabilities to perform the essential functions</w:t>
      </w:r>
      <w:r w:rsidR="004806EA" w:rsidRPr="004806EA">
        <w:rPr>
          <w:rFonts w:ascii="Perpetua" w:hAnsi="Perpetua"/>
        </w:rPr>
        <w:t>.</w:t>
      </w:r>
    </w:p>
    <w:p w:rsidR="004806EA" w:rsidRPr="004806EA" w:rsidRDefault="004806EA" w:rsidP="00430E63">
      <w:pPr>
        <w:widowControl w:val="0"/>
        <w:autoSpaceDE w:val="0"/>
        <w:autoSpaceDN w:val="0"/>
        <w:adjustRightInd w:val="0"/>
        <w:jc w:val="both"/>
        <w:rPr>
          <w:rFonts w:ascii="Perpetua" w:hAnsi="Perpetua"/>
        </w:rPr>
      </w:pPr>
    </w:p>
    <w:p w:rsidR="009C4CBD" w:rsidRPr="00394042" w:rsidRDefault="004806EA" w:rsidP="00430E63">
      <w:pPr>
        <w:widowControl w:val="0"/>
        <w:autoSpaceDE w:val="0"/>
        <w:autoSpaceDN w:val="0"/>
        <w:adjustRightInd w:val="0"/>
        <w:jc w:val="both"/>
      </w:pPr>
      <w:r w:rsidRPr="00394042">
        <w:t>Specific vision abilities required by this job include distance vision, depth perception and ability to adjust focus. While performing the duties of this job, the employee is regularly required to stand; walk; sit; use hands to finger, handle, or feel and reach with hands and arms. The employee is required to talk or hear.</w:t>
      </w:r>
    </w:p>
    <w:p w:rsidR="004806EA" w:rsidRDefault="004806EA" w:rsidP="004806EA">
      <w:pPr>
        <w:widowControl w:val="0"/>
        <w:autoSpaceDE w:val="0"/>
        <w:autoSpaceDN w:val="0"/>
        <w:adjustRightInd w:val="0"/>
        <w:rPr>
          <w:rFonts w:ascii="Perpetua" w:hAnsi="Perpetua"/>
        </w:rPr>
      </w:pPr>
    </w:p>
    <w:p w:rsidR="004806EA" w:rsidRPr="003A3521" w:rsidRDefault="004806EA" w:rsidP="00430E63">
      <w:pPr>
        <w:widowControl w:val="0"/>
        <w:autoSpaceDE w:val="0"/>
        <w:autoSpaceDN w:val="0"/>
        <w:adjustRightInd w:val="0"/>
        <w:jc w:val="both"/>
      </w:pPr>
      <w:r w:rsidRPr="004806EA">
        <w:rPr>
          <w:b/>
          <w:bCs/>
        </w:rPr>
        <w:t xml:space="preserve">Additional Requirements: </w:t>
      </w:r>
      <w:r w:rsidR="00D437D6">
        <w:rPr>
          <w:b/>
          <w:bCs/>
        </w:rPr>
        <w:t xml:space="preserve"> </w:t>
      </w:r>
      <w:r w:rsidR="000F5AB3">
        <w:t>Able to work in the archival climate controlled environment</w:t>
      </w:r>
      <w:r w:rsidR="003A3521">
        <w:t>;</w:t>
      </w:r>
      <w:r w:rsidR="000F5AB3">
        <w:t xml:space="preserve"> which is kept </w:t>
      </w:r>
      <w:r w:rsidR="003A3521">
        <w:t>below 70</w:t>
      </w:r>
      <w:r w:rsidR="003A3521">
        <w:rPr>
          <w:vertAlign w:val="superscript"/>
        </w:rPr>
        <w:t>o</w:t>
      </w:r>
      <w:r w:rsidR="003A3521">
        <w:t xml:space="preserve"> in compliance with Archival standard specifications. </w:t>
      </w:r>
    </w:p>
    <w:p w:rsidR="009C4CBD" w:rsidRPr="00F51D71" w:rsidRDefault="009C4CBD" w:rsidP="005524A5">
      <w:pPr>
        <w:widowControl w:val="0"/>
        <w:autoSpaceDE w:val="0"/>
        <w:autoSpaceDN w:val="0"/>
        <w:adjustRightInd w:val="0"/>
      </w:pPr>
    </w:p>
    <w:p w:rsidR="009C4CBD" w:rsidRPr="00F51D71" w:rsidRDefault="009C4CBD" w:rsidP="005524A5">
      <w:pPr>
        <w:widowControl w:val="0"/>
        <w:autoSpaceDE w:val="0"/>
        <w:autoSpaceDN w:val="0"/>
        <w:adjustRightInd w:val="0"/>
      </w:pPr>
    </w:p>
    <w:p w:rsidR="001523AD" w:rsidRPr="00F51D71" w:rsidRDefault="001523AD" w:rsidP="005524A5">
      <w:pPr>
        <w:widowControl w:val="0"/>
        <w:autoSpaceDE w:val="0"/>
        <w:autoSpaceDN w:val="0"/>
        <w:adjustRightInd w:val="0"/>
        <w:rPr>
          <w:b/>
          <w:sz w:val="18"/>
          <w:szCs w:val="18"/>
        </w:rPr>
      </w:pPr>
    </w:p>
    <w:p w:rsidR="00E67139" w:rsidRPr="00F51D71" w:rsidRDefault="00430E63" w:rsidP="003A3521">
      <w:pPr>
        <w:pStyle w:val="Footer"/>
        <w:rPr>
          <w:b/>
          <w:bCs/>
        </w:rPr>
      </w:pPr>
      <w:r w:rsidRPr="00B56950">
        <w:rPr>
          <w:b/>
        </w:rPr>
        <w:t>Preference is given to qualified Native American candidates in accordance with the Indian Preference Act of 1934 (Title 25, U.S.C., Section 472)</w:t>
      </w:r>
      <w:r w:rsidR="00B366ED" w:rsidRPr="00F51D71">
        <w:rPr>
          <w:rFonts w:ascii="Perpetua" w:hAnsi="Perpetua" w:cs="Arial"/>
        </w:rPr>
        <w:tab/>
      </w:r>
      <w:r w:rsidR="00B366ED" w:rsidRPr="00F51D71">
        <w:rPr>
          <w:rFonts w:ascii="Perpetua" w:hAnsi="Perpetua" w:cs="Arial"/>
        </w:rPr>
        <w:tab/>
      </w:r>
    </w:p>
    <w:p w:rsidR="00DD681A" w:rsidRPr="0074742D" w:rsidRDefault="00DD681A" w:rsidP="00661827"/>
    <w:p w:rsidR="00DD681A" w:rsidRPr="0074742D" w:rsidRDefault="00DD681A" w:rsidP="00DD681A"/>
    <w:p w:rsidR="00DD681A" w:rsidRDefault="007C444B" w:rsidP="00DD681A">
      <w:pPr>
        <w:rPr>
          <w:rFonts w:ascii="Perpetua" w:hAnsi="Perpetua" w:cs="Arial"/>
        </w:rPr>
      </w:pPr>
      <w:r w:rsidRPr="0074742D">
        <w:t xml:space="preserve">Please send all inquirees to the Mashpee Wampanoag Tribe’s Human Resources Director Kayla Gomes via Email: </w:t>
      </w:r>
      <w:hyperlink r:id="rId9" w:history="1">
        <w:r w:rsidRPr="0074742D">
          <w:rPr>
            <w:rStyle w:val="Hyperlink"/>
            <w:rFonts w:ascii="Perpetua" w:hAnsi="Perpetua" w:cs="Arial"/>
            <w:sz w:val="28"/>
          </w:rPr>
          <w:t>Kayla.Gomes@mwtribe-nsn.gov</w:t>
        </w:r>
      </w:hyperlink>
    </w:p>
    <w:p w:rsidR="007C444B" w:rsidRPr="00DD681A" w:rsidRDefault="007C444B" w:rsidP="00DD681A">
      <w:pPr>
        <w:rPr>
          <w:rFonts w:ascii="Perpetua" w:hAnsi="Perpetua" w:cs="Arial"/>
        </w:rPr>
      </w:pPr>
    </w:p>
    <w:p w:rsidR="00DD681A" w:rsidRPr="00DD681A" w:rsidRDefault="00DD681A" w:rsidP="00DD681A">
      <w:pPr>
        <w:tabs>
          <w:tab w:val="left" w:pos="2601"/>
        </w:tabs>
        <w:rPr>
          <w:rFonts w:ascii="Perpetua" w:hAnsi="Perpetua" w:cs="Arial"/>
        </w:rPr>
      </w:pPr>
      <w:r>
        <w:rPr>
          <w:rFonts w:ascii="Perpetua" w:hAnsi="Perpetua" w:cs="Arial"/>
        </w:rPr>
        <w:tab/>
      </w:r>
    </w:p>
    <w:p w:rsidR="00DD681A" w:rsidRPr="00DD681A" w:rsidRDefault="00DD681A" w:rsidP="00DD681A">
      <w:pPr>
        <w:rPr>
          <w:rFonts w:ascii="Perpetua" w:hAnsi="Perpetua" w:cs="Arial"/>
        </w:rPr>
      </w:pPr>
    </w:p>
    <w:p w:rsidR="00DD681A" w:rsidRPr="00DD681A" w:rsidRDefault="0074742D" w:rsidP="00DD681A">
      <w:pPr>
        <w:rPr>
          <w:rFonts w:ascii="Perpetua" w:hAnsi="Perpetua" w:cs="Arial"/>
        </w:rPr>
      </w:pPr>
      <w:r>
        <w:t xml:space="preserve">All other inquires can be directed to the Tribal Historic Preservation Officer David Weeden, contact info can be found below. </w:t>
      </w:r>
    </w:p>
    <w:p w:rsidR="00DD681A" w:rsidRPr="00DD681A" w:rsidRDefault="00DD681A" w:rsidP="00DD681A">
      <w:pPr>
        <w:rPr>
          <w:rFonts w:ascii="Perpetua" w:hAnsi="Perpetua" w:cs="Arial"/>
        </w:rPr>
      </w:pPr>
    </w:p>
    <w:p w:rsidR="00DD681A" w:rsidRPr="00DD681A" w:rsidRDefault="00DD681A" w:rsidP="00DD681A">
      <w:pPr>
        <w:rPr>
          <w:rFonts w:ascii="Perpetua" w:hAnsi="Perpetua" w:cs="Arial"/>
        </w:rPr>
      </w:pPr>
    </w:p>
    <w:p w:rsidR="00FC03A8" w:rsidRPr="00DD681A" w:rsidRDefault="00FC03A8" w:rsidP="00DD681A">
      <w:pPr>
        <w:rPr>
          <w:rFonts w:ascii="Perpetua" w:hAnsi="Perpetua" w:cs="Arial"/>
        </w:rPr>
      </w:pPr>
    </w:p>
    <w:sectPr w:rsidR="00FC03A8" w:rsidRPr="00DD681A" w:rsidSect="00DD681A">
      <w:footerReference w:type="default" r:id="rId10"/>
      <w:footerReference w:type="first" r:id="rId11"/>
      <w:pgSz w:w="12240" w:h="15840"/>
      <w:pgMar w:top="72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1EBA" w:rsidRDefault="00041EBA" w:rsidP="0039108F">
      <w:r>
        <w:separator/>
      </w:r>
    </w:p>
  </w:endnote>
  <w:endnote w:type="continuationSeparator" w:id="0">
    <w:p w:rsidR="00041EBA" w:rsidRDefault="00041EBA" w:rsidP="0039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5FB" w:rsidRDefault="003235FB" w:rsidP="003235FB">
    <w:pPr>
      <w:pStyle w:val="Footer"/>
      <w:ind w:left="-360" w:right="-360"/>
      <w:jc w:val="center"/>
    </w:pPr>
    <w:r>
      <w:t>Tribal Historic Preservation Department │</w:t>
    </w:r>
    <w:r w:rsidR="00DD681A">
      <w:t xml:space="preserve">Director </w:t>
    </w:r>
    <w:r w:rsidR="003A3521">
      <w:t>David Weeden</w:t>
    </w:r>
  </w:p>
  <w:p w:rsidR="00DD681A" w:rsidRDefault="003235FB" w:rsidP="003235FB">
    <w:pPr>
      <w:pStyle w:val="Footer"/>
      <w:ind w:left="-360" w:right="-360"/>
      <w:jc w:val="center"/>
    </w:pPr>
    <w:r>
      <w:t>P</w:t>
    </w:r>
    <w:r w:rsidR="00DD681A">
      <w:t>hone: (508)477-0208 x 10</w:t>
    </w:r>
    <w:r w:rsidR="003A3521">
      <w:t>2</w:t>
    </w:r>
    <w:r w:rsidR="00DD681A">
      <w:t>│Email:</w:t>
    </w:r>
    <w:r w:rsidR="003A3521">
      <w:t xml:space="preserve">  </w:t>
    </w:r>
    <w:hyperlink r:id="rId1" w:history="1">
      <w:r w:rsidR="003A3521" w:rsidRPr="00943EF6">
        <w:rPr>
          <w:rStyle w:val="Hyperlink"/>
        </w:rPr>
        <w:t>David.Weeden@MWTribe-NSN.gov</w:t>
      </w:r>
    </w:hyperlink>
  </w:p>
  <w:p w:rsidR="003A3521" w:rsidRDefault="003A3521" w:rsidP="00DD681A">
    <w:pPr>
      <w:pStyle w:val="Footer"/>
      <w:ind w:left="-360"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E63" w:rsidRDefault="00430E63" w:rsidP="00430E63">
    <w:pPr>
      <w:pStyle w:val="Footer"/>
      <w:ind w:left="-360" w:righ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1EBA" w:rsidRDefault="00041EBA" w:rsidP="0039108F">
      <w:r>
        <w:separator/>
      </w:r>
    </w:p>
  </w:footnote>
  <w:footnote w:type="continuationSeparator" w:id="0">
    <w:p w:rsidR="00041EBA" w:rsidRDefault="00041EBA" w:rsidP="00391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A2"/>
    <w:multiLevelType w:val="hybridMultilevel"/>
    <w:tmpl w:val="361A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C20C5"/>
    <w:multiLevelType w:val="hybridMultilevel"/>
    <w:tmpl w:val="B31A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9721B"/>
    <w:multiLevelType w:val="multilevel"/>
    <w:tmpl w:val="A244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B5289A"/>
    <w:multiLevelType w:val="hybridMultilevel"/>
    <w:tmpl w:val="A42EF30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97428"/>
    <w:multiLevelType w:val="hybridMultilevel"/>
    <w:tmpl w:val="051A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83942"/>
    <w:multiLevelType w:val="multilevel"/>
    <w:tmpl w:val="AB4E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D27E17"/>
    <w:multiLevelType w:val="hybridMultilevel"/>
    <w:tmpl w:val="1A2E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847F0"/>
    <w:multiLevelType w:val="multilevel"/>
    <w:tmpl w:val="263E9702"/>
    <w:lvl w:ilvl="0">
      <w:start w:val="1"/>
      <w:numFmt w:val="bullet"/>
      <w:lvlText w:val=""/>
      <w:lvlJc w:val="left"/>
      <w:pPr>
        <w:tabs>
          <w:tab w:val="num" w:pos="540"/>
        </w:tabs>
        <w:ind w:left="540" w:hanging="360"/>
      </w:pPr>
      <w:rPr>
        <w:rFonts w:ascii="Symbol" w:hAnsi="Symbol" w:hint="default"/>
        <w:sz w:val="20"/>
      </w:rPr>
    </w:lvl>
    <w:lvl w:ilvl="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8" w15:restartNumberingAfterBreak="0">
    <w:nsid w:val="4FB236C1"/>
    <w:multiLevelType w:val="hybridMultilevel"/>
    <w:tmpl w:val="913ACB6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04B19"/>
    <w:multiLevelType w:val="hybridMultilevel"/>
    <w:tmpl w:val="6570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05C2E"/>
    <w:multiLevelType w:val="hybridMultilevel"/>
    <w:tmpl w:val="4B40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223552">
    <w:abstractNumId w:val="1"/>
  </w:num>
  <w:num w:numId="2" w16cid:durableId="967786702">
    <w:abstractNumId w:val="10"/>
  </w:num>
  <w:num w:numId="3" w16cid:durableId="1578591439">
    <w:abstractNumId w:val="4"/>
  </w:num>
  <w:num w:numId="4" w16cid:durableId="1025599751">
    <w:abstractNumId w:val="9"/>
  </w:num>
  <w:num w:numId="5" w16cid:durableId="2130777629">
    <w:abstractNumId w:val="6"/>
  </w:num>
  <w:num w:numId="6" w16cid:durableId="1475105794">
    <w:abstractNumId w:val="7"/>
  </w:num>
  <w:num w:numId="7" w16cid:durableId="1976254398">
    <w:abstractNumId w:val="2"/>
  </w:num>
  <w:num w:numId="8" w16cid:durableId="296909330">
    <w:abstractNumId w:val="5"/>
  </w:num>
  <w:num w:numId="9" w16cid:durableId="628703809">
    <w:abstractNumId w:val="0"/>
  </w:num>
  <w:num w:numId="10" w16cid:durableId="738408900">
    <w:abstractNumId w:val="8"/>
  </w:num>
  <w:num w:numId="11" w16cid:durableId="442727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44"/>
    <w:rsid w:val="000129AE"/>
    <w:rsid w:val="00015879"/>
    <w:rsid w:val="00041EBA"/>
    <w:rsid w:val="00047C83"/>
    <w:rsid w:val="0005742E"/>
    <w:rsid w:val="00080852"/>
    <w:rsid w:val="00080CE1"/>
    <w:rsid w:val="000A22F7"/>
    <w:rsid w:val="000B071F"/>
    <w:rsid w:val="000B377A"/>
    <w:rsid w:val="000C54EA"/>
    <w:rsid w:val="000E77A5"/>
    <w:rsid w:val="000F5AB3"/>
    <w:rsid w:val="00110158"/>
    <w:rsid w:val="001451C2"/>
    <w:rsid w:val="001523AD"/>
    <w:rsid w:val="00173002"/>
    <w:rsid w:val="001828C8"/>
    <w:rsid w:val="001865DB"/>
    <w:rsid w:val="001960C9"/>
    <w:rsid w:val="001969D0"/>
    <w:rsid w:val="001B0615"/>
    <w:rsid w:val="001E316E"/>
    <w:rsid w:val="002335D6"/>
    <w:rsid w:val="00241A8C"/>
    <w:rsid w:val="00280A1E"/>
    <w:rsid w:val="002A03E7"/>
    <w:rsid w:val="002B6789"/>
    <w:rsid w:val="002E2888"/>
    <w:rsid w:val="002E3510"/>
    <w:rsid w:val="002E3A88"/>
    <w:rsid w:val="002F5D6D"/>
    <w:rsid w:val="002F7B40"/>
    <w:rsid w:val="003104CF"/>
    <w:rsid w:val="00316C73"/>
    <w:rsid w:val="003235FB"/>
    <w:rsid w:val="00343DD8"/>
    <w:rsid w:val="003440A4"/>
    <w:rsid w:val="0037440A"/>
    <w:rsid w:val="0039108F"/>
    <w:rsid w:val="00394042"/>
    <w:rsid w:val="003A3521"/>
    <w:rsid w:val="003C73A0"/>
    <w:rsid w:val="003D28AB"/>
    <w:rsid w:val="003E6429"/>
    <w:rsid w:val="003F7B55"/>
    <w:rsid w:val="00403C6D"/>
    <w:rsid w:val="00411347"/>
    <w:rsid w:val="00411FEA"/>
    <w:rsid w:val="00412CEC"/>
    <w:rsid w:val="00415232"/>
    <w:rsid w:val="00423BE5"/>
    <w:rsid w:val="00430E63"/>
    <w:rsid w:val="00432B72"/>
    <w:rsid w:val="00441989"/>
    <w:rsid w:val="00475501"/>
    <w:rsid w:val="004806EA"/>
    <w:rsid w:val="004B24C7"/>
    <w:rsid w:val="004E2FD4"/>
    <w:rsid w:val="004F1DE2"/>
    <w:rsid w:val="00510ECE"/>
    <w:rsid w:val="005213D7"/>
    <w:rsid w:val="00526264"/>
    <w:rsid w:val="00527A13"/>
    <w:rsid w:val="00533D2C"/>
    <w:rsid w:val="005524A5"/>
    <w:rsid w:val="0058024D"/>
    <w:rsid w:val="005A6615"/>
    <w:rsid w:val="005B61E2"/>
    <w:rsid w:val="005C013C"/>
    <w:rsid w:val="005D12FC"/>
    <w:rsid w:val="005E58DE"/>
    <w:rsid w:val="005E64C8"/>
    <w:rsid w:val="005E7803"/>
    <w:rsid w:val="005F14FF"/>
    <w:rsid w:val="00634E4D"/>
    <w:rsid w:val="0064391B"/>
    <w:rsid w:val="00655356"/>
    <w:rsid w:val="00660666"/>
    <w:rsid w:val="00661827"/>
    <w:rsid w:val="006742E7"/>
    <w:rsid w:val="00680056"/>
    <w:rsid w:val="006964B3"/>
    <w:rsid w:val="006E7E94"/>
    <w:rsid w:val="00702FBD"/>
    <w:rsid w:val="00724A74"/>
    <w:rsid w:val="00727849"/>
    <w:rsid w:val="0074742D"/>
    <w:rsid w:val="00754B09"/>
    <w:rsid w:val="007625C3"/>
    <w:rsid w:val="00777361"/>
    <w:rsid w:val="00792CCE"/>
    <w:rsid w:val="007A53B8"/>
    <w:rsid w:val="007C444B"/>
    <w:rsid w:val="007F777C"/>
    <w:rsid w:val="00800887"/>
    <w:rsid w:val="00833DBB"/>
    <w:rsid w:val="00844F1D"/>
    <w:rsid w:val="00853462"/>
    <w:rsid w:val="008565CD"/>
    <w:rsid w:val="00857681"/>
    <w:rsid w:val="0086529E"/>
    <w:rsid w:val="00887DC8"/>
    <w:rsid w:val="008A2F06"/>
    <w:rsid w:val="008A356F"/>
    <w:rsid w:val="008A5D45"/>
    <w:rsid w:val="008B3E38"/>
    <w:rsid w:val="008C2234"/>
    <w:rsid w:val="009035F9"/>
    <w:rsid w:val="00903B16"/>
    <w:rsid w:val="00906C06"/>
    <w:rsid w:val="009312EC"/>
    <w:rsid w:val="00935847"/>
    <w:rsid w:val="009374F8"/>
    <w:rsid w:val="009379BA"/>
    <w:rsid w:val="00945D00"/>
    <w:rsid w:val="00980DBB"/>
    <w:rsid w:val="00984E22"/>
    <w:rsid w:val="00990038"/>
    <w:rsid w:val="00991CB3"/>
    <w:rsid w:val="0099442E"/>
    <w:rsid w:val="009B7744"/>
    <w:rsid w:val="009C4CBD"/>
    <w:rsid w:val="00A4249F"/>
    <w:rsid w:val="00A45540"/>
    <w:rsid w:val="00A679B8"/>
    <w:rsid w:val="00A77B25"/>
    <w:rsid w:val="00A91DD0"/>
    <w:rsid w:val="00A93B3E"/>
    <w:rsid w:val="00AA10C2"/>
    <w:rsid w:val="00AC700A"/>
    <w:rsid w:val="00AD184D"/>
    <w:rsid w:val="00AE056D"/>
    <w:rsid w:val="00AF2C55"/>
    <w:rsid w:val="00B00571"/>
    <w:rsid w:val="00B00FA3"/>
    <w:rsid w:val="00B10DB6"/>
    <w:rsid w:val="00B20B74"/>
    <w:rsid w:val="00B27C5D"/>
    <w:rsid w:val="00B361F1"/>
    <w:rsid w:val="00B366ED"/>
    <w:rsid w:val="00B55ACC"/>
    <w:rsid w:val="00B56950"/>
    <w:rsid w:val="00B72AB0"/>
    <w:rsid w:val="00B75D8D"/>
    <w:rsid w:val="00B85594"/>
    <w:rsid w:val="00B90615"/>
    <w:rsid w:val="00BB444D"/>
    <w:rsid w:val="00BD0696"/>
    <w:rsid w:val="00C21FF6"/>
    <w:rsid w:val="00C22CDB"/>
    <w:rsid w:val="00C3271D"/>
    <w:rsid w:val="00C4590E"/>
    <w:rsid w:val="00C55264"/>
    <w:rsid w:val="00C704D1"/>
    <w:rsid w:val="00C718E0"/>
    <w:rsid w:val="00CC64D6"/>
    <w:rsid w:val="00CE0BCB"/>
    <w:rsid w:val="00D00A12"/>
    <w:rsid w:val="00D014C9"/>
    <w:rsid w:val="00D22D0B"/>
    <w:rsid w:val="00D27F45"/>
    <w:rsid w:val="00D40853"/>
    <w:rsid w:val="00D437D6"/>
    <w:rsid w:val="00D47D37"/>
    <w:rsid w:val="00D503E3"/>
    <w:rsid w:val="00D8501B"/>
    <w:rsid w:val="00DA0488"/>
    <w:rsid w:val="00DC3AA6"/>
    <w:rsid w:val="00DC45E4"/>
    <w:rsid w:val="00DD681A"/>
    <w:rsid w:val="00DE1088"/>
    <w:rsid w:val="00DE125A"/>
    <w:rsid w:val="00DF2F04"/>
    <w:rsid w:val="00E06F98"/>
    <w:rsid w:val="00E220EF"/>
    <w:rsid w:val="00E600B6"/>
    <w:rsid w:val="00E6027D"/>
    <w:rsid w:val="00E67139"/>
    <w:rsid w:val="00E834B6"/>
    <w:rsid w:val="00E87603"/>
    <w:rsid w:val="00EC0FDF"/>
    <w:rsid w:val="00EC3CA0"/>
    <w:rsid w:val="00ED069A"/>
    <w:rsid w:val="00ED6087"/>
    <w:rsid w:val="00F11E21"/>
    <w:rsid w:val="00F245A5"/>
    <w:rsid w:val="00F31BCC"/>
    <w:rsid w:val="00F51981"/>
    <w:rsid w:val="00F51D71"/>
    <w:rsid w:val="00F808E3"/>
    <w:rsid w:val="00FA37FE"/>
    <w:rsid w:val="00FC03A8"/>
    <w:rsid w:val="00FE3154"/>
    <w:rsid w:val="00FF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A116737-6083-48A1-9883-52345E7D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D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0DB6"/>
    <w:pPr>
      <w:spacing w:after="120"/>
    </w:pPr>
  </w:style>
  <w:style w:type="paragraph" w:customStyle="1" w:styleId="ReferenceLine">
    <w:name w:val="Reference Line"/>
    <w:basedOn w:val="BodyText"/>
    <w:rsid w:val="00B10DB6"/>
  </w:style>
  <w:style w:type="paragraph" w:customStyle="1" w:styleId="InsideAddressName">
    <w:name w:val="Inside Address Name"/>
    <w:basedOn w:val="Normal"/>
    <w:rsid w:val="00B10DB6"/>
  </w:style>
  <w:style w:type="paragraph" w:customStyle="1" w:styleId="InsideAddress">
    <w:name w:val="Inside Address"/>
    <w:basedOn w:val="Normal"/>
    <w:rsid w:val="00B10DB6"/>
  </w:style>
  <w:style w:type="paragraph" w:styleId="Salutation">
    <w:name w:val="Salutation"/>
    <w:basedOn w:val="Normal"/>
    <w:next w:val="Normal"/>
    <w:rsid w:val="00B10DB6"/>
  </w:style>
  <w:style w:type="paragraph" w:customStyle="1" w:styleId="SubjectLine">
    <w:name w:val="Subject Line"/>
    <w:basedOn w:val="Normal"/>
    <w:rsid w:val="00B10DB6"/>
  </w:style>
  <w:style w:type="paragraph" w:styleId="Closing">
    <w:name w:val="Closing"/>
    <w:basedOn w:val="Normal"/>
    <w:rsid w:val="00B10DB6"/>
  </w:style>
  <w:style w:type="paragraph" w:styleId="Signature">
    <w:name w:val="Signature"/>
    <w:basedOn w:val="Normal"/>
    <w:rsid w:val="00B10DB6"/>
  </w:style>
  <w:style w:type="paragraph" w:styleId="Date">
    <w:name w:val="Date"/>
    <w:basedOn w:val="Normal"/>
    <w:next w:val="Normal"/>
    <w:rsid w:val="00B10DB6"/>
  </w:style>
  <w:style w:type="paragraph" w:styleId="BalloonText">
    <w:name w:val="Balloon Text"/>
    <w:basedOn w:val="Normal"/>
    <w:link w:val="BalloonTextChar"/>
    <w:rsid w:val="00991CB3"/>
    <w:rPr>
      <w:rFonts w:ascii="Tahoma" w:hAnsi="Tahoma" w:cs="Tahoma"/>
      <w:sz w:val="16"/>
      <w:szCs w:val="16"/>
    </w:rPr>
  </w:style>
  <w:style w:type="character" w:customStyle="1" w:styleId="BalloonTextChar">
    <w:name w:val="Balloon Text Char"/>
    <w:basedOn w:val="DefaultParagraphFont"/>
    <w:link w:val="BalloonText"/>
    <w:rsid w:val="00991CB3"/>
    <w:rPr>
      <w:rFonts w:ascii="Tahoma" w:hAnsi="Tahoma" w:cs="Tahoma"/>
      <w:sz w:val="16"/>
      <w:szCs w:val="16"/>
    </w:rPr>
  </w:style>
  <w:style w:type="character" w:styleId="Hyperlink">
    <w:name w:val="Hyperlink"/>
    <w:basedOn w:val="DefaultParagraphFont"/>
    <w:rsid w:val="002F7B40"/>
    <w:rPr>
      <w:color w:val="0000FF"/>
      <w:u w:val="single"/>
    </w:rPr>
  </w:style>
  <w:style w:type="paragraph" w:styleId="Header">
    <w:name w:val="header"/>
    <w:basedOn w:val="Normal"/>
    <w:link w:val="HeaderChar"/>
    <w:rsid w:val="0039108F"/>
    <w:pPr>
      <w:tabs>
        <w:tab w:val="center" w:pos="4680"/>
        <w:tab w:val="right" w:pos="9360"/>
      </w:tabs>
    </w:pPr>
  </w:style>
  <w:style w:type="character" w:customStyle="1" w:styleId="HeaderChar">
    <w:name w:val="Header Char"/>
    <w:basedOn w:val="DefaultParagraphFont"/>
    <w:link w:val="Header"/>
    <w:rsid w:val="0039108F"/>
    <w:rPr>
      <w:sz w:val="24"/>
      <w:szCs w:val="24"/>
    </w:rPr>
  </w:style>
  <w:style w:type="paragraph" w:styleId="Footer">
    <w:name w:val="footer"/>
    <w:basedOn w:val="Normal"/>
    <w:link w:val="FooterChar"/>
    <w:uiPriority w:val="99"/>
    <w:rsid w:val="0039108F"/>
    <w:pPr>
      <w:tabs>
        <w:tab w:val="center" w:pos="4680"/>
        <w:tab w:val="right" w:pos="9360"/>
      </w:tabs>
    </w:pPr>
  </w:style>
  <w:style w:type="character" w:customStyle="1" w:styleId="FooterChar">
    <w:name w:val="Footer Char"/>
    <w:basedOn w:val="DefaultParagraphFont"/>
    <w:link w:val="Footer"/>
    <w:uiPriority w:val="99"/>
    <w:rsid w:val="0039108F"/>
    <w:rPr>
      <w:sz w:val="24"/>
      <w:szCs w:val="24"/>
    </w:rPr>
  </w:style>
  <w:style w:type="paragraph" w:styleId="ListParagraph">
    <w:name w:val="List Paragraph"/>
    <w:basedOn w:val="Normal"/>
    <w:uiPriority w:val="34"/>
    <w:qFormat/>
    <w:rsid w:val="00415232"/>
    <w:pPr>
      <w:ind w:left="720"/>
      <w:contextualSpacing/>
    </w:pPr>
  </w:style>
  <w:style w:type="character" w:customStyle="1" w:styleId="textnavy">
    <w:name w:val="textnavy"/>
    <w:basedOn w:val="DefaultParagraphFont"/>
    <w:rsid w:val="00AA10C2"/>
  </w:style>
  <w:style w:type="paragraph" w:styleId="NormalWeb">
    <w:name w:val="Normal (Web)"/>
    <w:basedOn w:val="Normal"/>
    <w:uiPriority w:val="99"/>
    <w:unhideWhenUsed/>
    <w:rsid w:val="00527A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7231">
      <w:bodyDiv w:val="1"/>
      <w:marLeft w:val="0"/>
      <w:marRight w:val="0"/>
      <w:marTop w:val="0"/>
      <w:marBottom w:val="0"/>
      <w:divBdr>
        <w:top w:val="none" w:sz="0" w:space="0" w:color="auto"/>
        <w:left w:val="none" w:sz="0" w:space="0" w:color="auto"/>
        <w:bottom w:val="none" w:sz="0" w:space="0" w:color="auto"/>
        <w:right w:val="none" w:sz="0" w:space="0" w:color="auto"/>
      </w:divBdr>
    </w:div>
    <w:div w:id="653149360">
      <w:bodyDiv w:val="1"/>
      <w:marLeft w:val="0"/>
      <w:marRight w:val="0"/>
      <w:marTop w:val="0"/>
      <w:marBottom w:val="0"/>
      <w:divBdr>
        <w:top w:val="none" w:sz="0" w:space="0" w:color="auto"/>
        <w:left w:val="none" w:sz="0" w:space="0" w:color="auto"/>
        <w:bottom w:val="none" w:sz="0" w:space="0" w:color="auto"/>
        <w:right w:val="none" w:sz="0" w:space="0" w:color="auto"/>
      </w:divBdr>
    </w:div>
    <w:div w:id="1337414671">
      <w:bodyDiv w:val="1"/>
      <w:marLeft w:val="0"/>
      <w:marRight w:val="0"/>
      <w:marTop w:val="0"/>
      <w:marBottom w:val="0"/>
      <w:divBdr>
        <w:top w:val="none" w:sz="0" w:space="0" w:color="auto"/>
        <w:left w:val="none" w:sz="0" w:space="0" w:color="auto"/>
        <w:bottom w:val="none" w:sz="0" w:space="0" w:color="auto"/>
        <w:right w:val="none" w:sz="0" w:space="0" w:color="auto"/>
      </w:divBdr>
    </w:div>
    <w:div w:id="1349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yla.Gomes@mwtribe-nsn.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avid.Weeden@MWTribe-NSN.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anTobey\AppData\Local\Microsoft\Windows\Temporary%20Internet%20Files\Content.Outlook\NC2CB2MW\Shellfish%20Farm%20Field%20Assistant%20Pos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6DAB-B36A-4114-AC34-600EEFBC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Shellfish Farm Field Assistant Posting</Template>
  <TotalTime>0</TotalTime>
  <Pages>3</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Mashpee Wampanoag Indian Tribal Council, Inc</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Mashpee Wampanoag Indian Tribal Council, Inc</dc:title>
  <dc:creator>David.Weeden@mwtribe-nsn.gov</dc:creator>
  <cp:keywords>Archivist Position 2022 (PT)</cp:keywords>
  <dc:description>Solicitation of part-time archivist funded through the 2022 Andrew W. Mellon -=['['</dc:description>
  <cp:lastModifiedBy>McIntire, Brandon</cp:lastModifiedBy>
  <cp:revision>2</cp:revision>
  <cp:lastPrinted>2023-02-02T16:05:00Z</cp:lastPrinted>
  <dcterms:created xsi:type="dcterms:W3CDTF">2023-02-03T15:32:00Z</dcterms:created>
  <dcterms:modified xsi:type="dcterms:W3CDTF">2023-02-03T15:32:00Z</dcterms:modified>
</cp:coreProperties>
</file>